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8DC49" w14:textId="390C5950" w:rsidR="0040465B" w:rsidRPr="007F197D" w:rsidRDefault="0040465B" w:rsidP="007C3087">
      <w:pPr>
        <w:spacing w:after="0" w:line="240" w:lineRule="auto"/>
        <w:rPr>
          <w:rFonts w:ascii="Times New Roman" w:hAnsi="Times New Roman" w:cs="Times New Roman"/>
        </w:rPr>
      </w:pPr>
      <w:r w:rsidRPr="007F197D">
        <w:rPr>
          <w:rFonts w:ascii="Times New Roman" w:hAnsi="Times New Roman" w:cs="Times New Roman"/>
        </w:rPr>
        <w:t>Załącznik</w:t>
      </w:r>
      <w:r w:rsidR="008B04DB" w:rsidRPr="007F197D">
        <w:rPr>
          <w:rFonts w:ascii="Times New Roman" w:hAnsi="Times New Roman" w:cs="Times New Roman"/>
        </w:rPr>
        <w:t xml:space="preserve"> </w:t>
      </w:r>
      <w:r w:rsidRPr="007F197D">
        <w:rPr>
          <w:rFonts w:ascii="Times New Roman" w:hAnsi="Times New Roman" w:cs="Times New Roman"/>
        </w:rPr>
        <w:t>B.9.</w:t>
      </w:r>
      <w:r w:rsidR="00514F88" w:rsidRPr="007F197D">
        <w:rPr>
          <w:rFonts w:ascii="Times New Roman" w:hAnsi="Times New Roman" w:cs="Times New Roman"/>
        </w:rPr>
        <w:t>FM.</w:t>
      </w:r>
    </w:p>
    <w:p w14:paraId="4A778B46" w14:textId="77777777" w:rsidR="0040465B" w:rsidRPr="007F197D" w:rsidRDefault="0040465B" w:rsidP="007C3087">
      <w:pPr>
        <w:spacing w:after="0" w:line="240" w:lineRule="auto"/>
        <w:rPr>
          <w:rFonts w:ascii="Times New Roman" w:hAnsi="Times New Roman" w:cs="Times New Roman"/>
        </w:rPr>
      </w:pPr>
    </w:p>
    <w:p w14:paraId="6726E374" w14:textId="77777777" w:rsidR="00E302B5" w:rsidRPr="007F197D" w:rsidRDefault="00663097" w:rsidP="007C3087">
      <w:pPr>
        <w:spacing w:after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197D">
        <w:rPr>
          <w:rFonts w:ascii="Times New Roman" w:hAnsi="Times New Roman" w:cs="Times New Roman"/>
          <w:b/>
          <w:sz w:val="28"/>
          <w:szCs w:val="28"/>
        </w:rPr>
        <w:t>LECZENIE</w:t>
      </w:r>
      <w:r w:rsidR="008B04DB" w:rsidRPr="007F1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197D">
        <w:rPr>
          <w:rFonts w:ascii="Times New Roman" w:hAnsi="Times New Roman" w:cs="Times New Roman"/>
          <w:b/>
          <w:sz w:val="28"/>
          <w:szCs w:val="28"/>
        </w:rPr>
        <w:t>CHORYCH</w:t>
      </w:r>
      <w:r w:rsidR="008B04DB" w:rsidRPr="007F1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197D">
        <w:rPr>
          <w:rFonts w:ascii="Times New Roman" w:hAnsi="Times New Roman" w:cs="Times New Roman"/>
          <w:b/>
          <w:sz w:val="28"/>
          <w:szCs w:val="28"/>
        </w:rPr>
        <w:t>NA</w:t>
      </w:r>
      <w:r w:rsidR="008B04DB" w:rsidRPr="007F1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197D">
        <w:rPr>
          <w:rFonts w:ascii="Times New Roman" w:hAnsi="Times New Roman" w:cs="Times New Roman"/>
          <w:b/>
          <w:sz w:val="28"/>
          <w:szCs w:val="28"/>
        </w:rPr>
        <w:t>RAKA</w:t>
      </w:r>
      <w:r w:rsidR="008B04DB" w:rsidRPr="007F1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197D">
        <w:rPr>
          <w:rFonts w:ascii="Times New Roman" w:hAnsi="Times New Roman" w:cs="Times New Roman"/>
          <w:b/>
          <w:sz w:val="28"/>
          <w:szCs w:val="28"/>
        </w:rPr>
        <w:t>PIERSI</w:t>
      </w:r>
      <w:r w:rsidR="008B04DB" w:rsidRPr="007F1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65B" w:rsidRPr="007F197D">
        <w:rPr>
          <w:rFonts w:ascii="Times New Roman" w:hAnsi="Times New Roman" w:cs="Times New Roman"/>
          <w:b/>
          <w:sz w:val="28"/>
          <w:szCs w:val="28"/>
        </w:rPr>
        <w:t>(ICD-10</w:t>
      </w:r>
      <w:r w:rsidR="001A336C" w:rsidRPr="007F197D">
        <w:rPr>
          <w:rFonts w:ascii="Times New Roman" w:hAnsi="Times New Roman" w:cs="Times New Roman"/>
          <w:b/>
          <w:sz w:val="28"/>
          <w:szCs w:val="28"/>
        </w:rPr>
        <w:t>:</w:t>
      </w:r>
      <w:r w:rsidR="008B04DB" w:rsidRPr="007F1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65B" w:rsidRPr="007F197D">
        <w:rPr>
          <w:rFonts w:ascii="Times New Roman" w:hAnsi="Times New Roman" w:cs="Times New Roman"/>
          <w:b/>
          <w:sz w:val="28"/>
          <w:szCs w:val="28"/>
        </w:rPr>
        <w:t>C50)</w:t>
      </w:r>
    </w:p>
    <w:tbl>
      <w:tblPr>
        <w:tblStyle w:val="Tabela-Siatka"/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99"/>
        <w:gridCol w:w="4279"/>
        <w:gridCol w:w="4274"/>
        <w:gridCol w:w="6"/>
      </w:tblGrid>
      <w:tr w:rsidR="007F197D" w:rsidRPr="007F197D" w14:paraId="066786CF" w14:textId="77777777" w:rsidTr="008B04DB">
        <w:trPr>
          <w:gridAfter w:val="1"/>
          <w:wAfter w:w="6" w:type="dxa"/>
          <w:trHeight w:val="567"/>
          <w:jc w:val="center"/>
        </w:trPr>
        <w:tc>
          <w:tcPr>
            <w:tcW w:w="15352" w:type="dxa"/>
            <w:gridSpan w:val="3"/>
            <w:vAlign w:val="center"/>
          </w:tcPr>
          <w:p w14:paraId="59F0CFFA" w14:textId="77777777" w:rsidR="00F1705D" w:rsidRPr="007F197D" w:rsidRDefault="00127F97" w:rsidP="00FB69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ZAKRES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ŚWIADCZENIA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GWARANTOWANEGO</w:t>
            </w:r>
          </w:p>
        </w:tc>
      </w:tr>
      <w:tr w:rsidR="007F197D" w:rsidRPr="007F197D" w14:paraId="38D3202B" w14:textId="77777777" w:rsidTr="00C76E0D">
        <w:trPr>
          <w:trHeight w:val="20"/>
          <w:jc w:val="center"/>
        </w:trPr>
        <w:tc>
          <w:tcPr>
            <w:tcW w:w="6799" w:type="dxa"/>
            <w:tcBorders>
              <w:bottom w:val="single" w:sz="4" w:space="0" w:color="auto"/>
            </w:tcBorders>
            <w:vAlign w:val="center"/>
          </w:tcPr>
          <w:p w14:paraId="4CAB76A2" w14:textId="77777777" w:rsidR="00971D9B" w:rsidRPr="007F197D" w:rsidRDefault="00971D9B" w:rsidP="00D92A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ŚWIADCZENIOBIORCY</w:t>
            </w:r>
          </w:p>
        </w:tc>
        <w:tc>
          <w:tcPr>
            <w:tcW w:w="4279" w:type="dxa"/>
            <w:tcBorders>
              <w:bottom w:val="single" w:sz="4" w:space="0" w:color="auto"/>
            </w:tcBorders>
            <w:vAlign w:val="center"/>
          </w:tcPr>
          <w:p w14:paraId="68F310F9" w14:textId="77777777" w:rsidR="00F1705D" w:rsidRPr="007F197D" w:rsidRDefault="00E302B5" w:rsidP="00FB69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MAKSYMALNE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DAWKOWANIE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SUBSTANCJI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LECZNICZYCH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OBECNYCH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PROGRAMIE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F5531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F5531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CZAS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F5531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LECZENIA</w:t>
            </w:r>
          </w:p>
        </w:tc>
        <w:tc>
          <w:tcPr>
            <w:tcW w:w="4280" w:type="dxa"/>
            <w:gridSpan w:val="2"/>
            <w:vAlign w:val="center"/>
          </w:tcPr>
          <w:p w14:paraId="4FDEFE6B" w14:textId="77777777" w:rsidR="00F1705D" w:rsidRPr="007F197D" w:rsidRDefault="00971D9B" w:rsidP="00FB69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DIAGNOSTYCZNE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WYKONYWANE</w:t>
            </w:r>
            <w:r w:rsidR="009E457E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RAMACH</w:t>
            </w:r>
            <w:r w:rsidR="008B04DB"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>PROGRAMU</w:t>
            </w:r>
          </w:p>
        </w:tc>
      </w:tr>
      <w:tr w:rsidR="007C3087" w:rsidRPr="007F197D" w14:paraId="351CCAED" w14:textId="77777777" w:rsidTr="00C76E0D">
        <w:trPr>
          <w:trHeight w:val="20"/>
          <w:jc w:val="center"/>
        </w:trPr>
        <w:tc>
          <w:tcPr>
            <w:tcW w:w="6799" w:type="dxa"/>
            <w:tcBorders>
              <w:bottom w:val="single" w:sz="4" w:space="0" w:color="auto"/>
            </w:tcBorders>
          </w:tcPr>
          <w:p w14:paraId="1685EE89" w14:textId="77777777" w:rsidR="00705EF6" w:rsidRPr="007F197D" w:rsidRDefault="00705EF6" w:rsidP="00D92ACE">
            <w:pPr>
              <w:spacing w:before="120"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finansuje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przedoperacyjne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pooperacyjne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anty-HER2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123E" w:rsidRPr="007F19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anty-HER2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zawansowanego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(gdy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miejscowe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nieskuteczne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niemożliwe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CB5" w:rsidRPr="007F197D">
              <w:rPr>
                <w:rFonts w:ascii="Times New Roman" w:hAnsi="Times New Roman" w:cs="Times New Roman"/>
                <w:sz w:val="20"/>
                <w:szCs w:val="20"/>
              </w:rPr>
              <w:t>zastosowania)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HER2-dodatniego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substancjami:</w:t>
            </w:r>
          </w:p>
          <w:p w14:paraId="2B1CBA3D" w14:textId="77777777" w:rsidR="00705EF6" w:rsidRPr="007F197D" w:rsidRDefault="00705EF6" w:rsidP="00B8464E">
            <w:pPr>
              <w:numPr>
                <w:ilvl w:val="3"/>
                <w:numId w:val="8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trastuzumab;</w:t>
            </w:r>
          </w:p>
          <w:p w14:paraId="0821800B" w14:textId="77777777" w:rsidR="00705EF6" w:rsidRPr="007F197D" w:rsidRDefault="00705EF6" w:rsidP="00B8464E">
            <w:pPr>
              <w:numPr>
                <w:ilvl w:val="3"/>
                <w:numId w:val="8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pertuzumab;</w:t>
            </w:r>
          </w:p>
          <w:p w14:paraId="0839DD39" w14:textId="77777777" w:rsidR="00705EF6" w:rsidRPr="007F197D" w:rsidRDefault="001746F7" w:rsidP="00B8464E">
            <w:pPr>
              <w:numPr>
                <w:ilvl w:val="3"/>
                <w:numId w:val="8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emtanzyna</w:t>
            </w:r>
            <w:proofErr w:type="spellEnd"/>
            <w:r w:rsidR="00705EF6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E8822A" w14:textId="77777777" w:rsidR="00AB2520" w:rsidRPr="007F197D" w:rsidRDefault="00AB2520" w:rsidP="00B8464E">
            <w:pPr>
              <w:numPr>
                <w:ilvl w:val="3"/>
                <w:numId w:val="8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tukatynib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8D6506A" w14:textId="77777777" w:rsidR="00705EF6" w:rsidRPr="007F197D" w:rsidRDefault="00AB2520" w:rsidP="00B8464E">
            <w:pPr>
              <w:numPr>
                <w:ilvl w:val="3"/>
                <w:numId w:val="8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 derukstekan.</w:t>
            </w:r>
          </w:p>
          <w:p w14:paraId="40D7AD1A" w14:textId="77777777" w:rsidR="00705EF6" w:rsidRPr="007F197D" w:rsidRDefault="00705EF6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przedoperacyjnym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jest: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r w:rsidR="00442E1D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2E1D"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(podawane niezależnie lub w formie produktu leczniczego złożonego, zawierającego pertuzumab i trastuzumab do podawania podskórnego)</w:t>
            </w:r>
            <w:r w:rsidR="00442E1D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D1899EF" w14:textId="77777777" w:rsidR="00705EF6" w:rsidRPr="007F197D" w:rsidRDefault="00705EF6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uzupełniającym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jest: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571F"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71373"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71373" w:rsidRPr="007F197D">
              <w:rPr>
                <w:rFonts w:ascii="Times New Roman" w:hAnsi="Times New Roman" w:cs="Times New Roman"/>
                <w:sz w:val="20"/>
                <w:szCs w:val="20"/>
              </w:rPr>
              <w:t>emtanzyna</w:t>
            </w:r>
            <w:proofErr w:type="spellEnd"/>
            <w:r w:rsidR="00507B13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3D63759" w14:textId="77777777" w:rsidR="007C3087" w:rsidRPr="007F197D" w:rsidRDefault="007C3087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61CC8" w14:textId="77777777" w:rsidR="00705EF6" w:rsidRPr="007F197D" w:rsidRDefault="00612ECE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istnieje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jednorazowa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możliwość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lekowej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użyciem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emtanzyn</w:t>
            </w:r>
            <w:r w:rsidR="00A468E5" w:rsidRPr="007F197D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5B217D" w14:textId="77777777" w:rsidR="00003FDE" w:rsidRPr="007F197D" w:rsidRDefault="00003FDE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208390" w14:textId="77777777" w:rsidR="00705EF6" w:rsidRPr="007F197D" w:rsidRDefault="00705EF6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3E43" w:rsidRPr="007F197D">
              <w:rPr>
                <w:rFonts w:ascii="Times New Roman" w:hAnsi="Times New Roman" w:cs="Times New Roman"/>
                <w:sz w:val="20"/>
                <w:szCs w:val="20"/>
              </w:rPr>
              <w:t>anty-HER2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zawansowanego</w:t>
            </w:r>
            <w:r w:rsidR="007D210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raka 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(gdy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miejscowe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nieskuteczne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niemożliwe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zastosowania)</w:t>
            </w:r>
            <w:r w:rsidR="007D210E" w:rsidRPr="007F197D">
              <w:rPr>
                <w:rFonts w:ascii="Times New Roman" w:hAnsi="Times New Roman" w:cs="Times New Roman"/>
                <w:sz w:val="20"/>
                <w:szCs w:val="20"/>
              </w:rPr>
              <w:t>, s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tosowane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numerami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określonymi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punktach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2.1.1.-2.1.</w:t>
            </w:r>
            <w:r w:rsidR="00AB2520" w:rsidRPr="007F19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  <w:p w14:paraId="70640C44" w14:textId="77777777" w:rsidR="00F1705D" w:rsidRPr="007F197D" w:rsidRDefault="00705EF6" w:rsidP="008603EC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pertuzumab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łącznie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442E1D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2E1D"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(podawane niezależnie lub w formie produktu leczniczego złożonego, zawierającego pertuzumab i trastuzumab do podawania podskórnego)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docetakselem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pierwszej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była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terapia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przedoperacyjna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5C76" w:rsidRPr="007F197D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5C76" w:rsidRPr="007F197D">
              <w:rPr>
                <w:rFonts w:ascii="Times New Roman" w:hAnsi="Times New Roman" w:cs="Times New Roman"/>
                <w:sz w:val="20"/>
                <w:szCs w:val="20"/>
              </w:rPr>
              <w:t>+/-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5C76" w:rsidRPr="007F197D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uzupełniająca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trastuzumabem,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zakończenia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nawrotu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wynosić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A468E5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9378EB4" w14:textId="77777777" w:rsidR="00F1705D" w:rsidRPr="007F197D" w:rsidRDefault="00705EF6" w:rsidP="008603EC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łącznie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chemioterapią,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hormonoterapią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samodzielnie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pierwszej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które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otrzymywały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przedoperacyjnym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uzupełniającym</w:t>
            </w:r>
            <w:r w:rsidR="00AD20F0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także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4502" w:rsidRPr="007F197D">
              <w:rPr>
                <w:rFonts w:ascii="Times New Roman" w:hAnsi="Times New Roman" w:cs="Times New Roman"/>
                <w:sz w:val="20"/>
                <w:szCs w:val="20"/>
              </w:rPr>
              <w:t>drugiej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kolejnych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liniach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paliatywnego,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B34502" w:rsidRPr="007F197D">
              <w:rPr>
                <w:rFonts w:ascii="Times New Roman" w:hAnsi="Times New Roman" w:cs="Times New Roman"/>
                <w:sz w:val="20"/>
                <w:szCs w:val="20"/>
              </w:rPr>
              <w:t>ś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otrzymywała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anty-HER2</w:t>
            </w:r>
            <w:r w:rsidR="00A468E5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36A6EEC" w14:textId="77777777" w:rsidR="00F1705D" w:rsidRPr="007F197D" w:rsidRDefault="00C84355" w:rsidP="008603EC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emtanzyna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drugiej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trzeciej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pierwszej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tylko,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była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terapia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przedoperacyjna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uzupełniająca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zakończenia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nawrotu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wynosi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nawrót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wystąpił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A468E5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2E4447" w14:textId="77777777" w:rsidR="00F1705D" w:rsidRPr="007F197D" w:rsidRDefault="00F9775A" w:rsidP="008603EC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tukatynib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kapecytabiną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trzeciej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czwartej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drugiej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pierwszej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A1486A" w:rsidRPr="007F197D">
              <w:rPr>
                <w:rFonts w:ascii="Times New Roman" w:hAnsi="Times New Roman" w:cs="Times New Roman"/>
                <w:sz w:val="20"/>
                <w:szCs w:val="20"/>
              </w:rPr>
              <w:t>/-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pertuzumab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emtanzyna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występują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przerzuty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ośrodkowego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nerwowego</w:t>
            </w:r>
            <w:r w:rsidR="00A468E5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68E5" w:rsidRPr="007F197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odanie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tukatynibu</w:t>
            </w:r>
            <w:proofErr w:type="spellEnd"/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wymaga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zastosowania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wcześniej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najmniej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jednej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paliatywnej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terapii</w:t>
            </w:r>
            <w:r w:rsidR="008B04D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anty-HER2</w:t>
            </w:r>
            <w:r w:rsidR="00AB2520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6AFE2B09" w14:textId="77777777" w:rsidR="00F1705D" w:rsidRPr="007F197D" w:rsidRDefault="00AB2520" w:rsidP="008603EC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trastuzumab </w:t>
            </w:r>
            <w:r w:rsidR="0063355B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derukstekan</w:t>
            </w: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drugiej lub trzeciej lub czwartej linii leczenia stosowanej z powodu nieoperacyjnego lub zaawansowanego HER2-dodatniego raka piersi  po zastosowaniu co najmniej jednej linii terapii anty-HER2.</w:t>
            </w:r>
          </w:p>
          <w:p w14:paraId="33C5F0E8" w14:textId="77777777" w:rsidR="00D2729B" w:rsidRPr="007F197D" w:rsidRDefault="00D2729B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B7B8D7" w14:textId="77777777" w:rsidR="00D2729B" w:rsidRPr="007F197D" w:rsidRDefault="00D2729B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W programie finansuje się leczenie przerzutowego lub miejscowo zaawansowanego (gdy radykalne leczenie miejscowe jest nieskuteczne lub niemożliwe do zastosowania) raka piersi z niską ekspresją HER2 (IHC 1+ lub IHC 2+/ISH−) niezależnie od statusu receptorów hormonalnych substancją: </w:t>
            </w:r>
          </w:p>
          <w:p w14:paraId="623AF1A9" w14:textId="77777777" w:rsidR="00D2729B" w:rsidRPr="007F197D" w:rsidRDefault="00D2729B" w:rsidP="008603EC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 derukstekan u chorych, którzy otrzymali wcześniej leczenie systemowe w przerzutowym raku piersi (przynajmniej jedna linia leczenia) lub u których doszło do nawrotu choroby w okresie otrzymywania chemioterapii adjuwantowej lub w ciągu 6 miesięcy od jej zakończenia, a w hormonozależnym raku piersi tylko, gdy w leczeniu przerzutowego raka piersi była stosowana hormonoterapia z lub bez inhibitorów CDK4/6 (o ile nie ma przeciwwskazań do takiego schematu leczenia).</w:t>
            </w:r>
          </w:p>
          <w:p w14:paraId="0A55CD45" w14:textId="77777777" w:rsidR="00033A6E" w:rsidRPr="007F197D" w:rsidRDefault="00D25DD4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 programie finansuje się leczenie pooperacyjne (adjuwantowe) abemacyklibem w skojarzeniu z hormonoterapią</w:t>
            </w:r>
            <w:r w:rsidR="00BC3FC2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albo rybocyklibem w skojarzeniu z inhibitorem aromatazy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HR+, HER2-ujemnego raka piersi z wysokim ryzykiem nawrotu określonym klinicznie lub patomorfologicznie zgodnie z pkt 5) kryteriów włączenia.</w:t>
            </w:r>
          </w:p>
          <w:p w14:paraId="18B0809F" w14:textId="77777777" w:rsidR="00A80C64" w:rsidRPr="007F197D" w:rsidRDefault="00A80C64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432236" w14:textId="77777777" w:rsidR="00785C79" w:rsidRPr="007F197D" w:rsidRDefault="00785C79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finansuje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7D2D"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7D2D"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7D2D"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0D7D2D"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1EA0" w:rsidRPr="007F197D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zawansowanego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(gdy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miejscowe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nieskuteczne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niemożliwe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zastosowania) HER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1AF3"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439E" w:rsidRPr="007F197D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439E"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439E" w:rsidRPr="007F197D">
              <w:rPr>
                <w:rFonts w:ascii="Times New Roman" w:hAnsi="Times New Roman" w:cs="Times New Roman"/>
                <w:sz w:val="20"/>
                <w:szCs w:val="20"/>
              </w:rPr>
              <w:t>substancjami:</w:t>
            </w:r>
          </w:p>
          <w:p w14:paraId="18845247" w14:textId="77777777" w:rsidR="00F1705D" w:rsidRPr="007F197D" w:rsidRDefault="0092439E" w:rsidP="008603EC">
            <w:pPr>
              <w:numPr>
                <w:ilvl w:val="3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palbocyklibem;</w:t>
            </w:r>
          </w:p>
          <w:p w14:paraId="27552D69" w14:textId="77777777" w:rsidR="00F1705D" w:rsidRPr="007F197D" w:rsidRDefault="0092439E" w:rsidP="008603EC">
            <w:pPr>
              <w:numPr>
                <w:ilvl w:val="3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rybocyklibem;</w:t>
            </w:r>
          </w:p>
          <w:p w14:paraId="09BBD0CB" w14:textId="77777777" w:rsidR="00F1705D" w:rsidRPr="007F197D" w:rsidRDefault="0092439E" w:rsidP="008603EC">
            <w:pPr>
              <w:numPr>
                <w:ilvl w:val="3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abemacyklibem;</w:t>
            </w:r>
          </w:p>
          <w:p w14:paraId="05459F57" w14:textId="77777777" w:rsidR="00F1705D" w:rsidRPr="007F197D" w:rsidRDefault="0092439E" w:rsidP="008603EC">
            <w:pPr>
              <w:numPr>
                <w:ilvl w:val="3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alpelisybem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AFE8ACB" w14:textId="77777777" w:rsidR="00500AEA" w:rsidRPr="007F197D" w:rsidRDefault="00500AEA" w:rsidP="008603EC">
            <w:pPr>
              <w:numPr>
                <w:ilvl w:val="3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kapiwasertybem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21F84CE" w14:textId="77777777" w:rsidR="00F1705D" w:rsidRPr="007F197D" w:rsidRDefault="0092439E" w:rsidP="008603EC">
            <w:pPr>
              <w:numPr>
                <w:ilvl w:val="3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talazoparybem</w:t>
            </w:r>
            <w:proofErr w:type="spellEnd"/>
            <w:r w:rsidR="00E517B2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E36C4BA" w14:textId="77777777" w:rsidR="00F1705D" w:rsidRPr="007F197D" w:rsidRDefault="00E517B2" w:rsidP="008603EC">
            <w:pPr>
              <w:numPr>
                <w:ilvl w:val="3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olaparybem.</w:t>
            </w:r>
          </w:p>
          <w:p w14:paraId="5625F101" w14:textId="77777777" w:rsidR="00033A6E" w:rsidRPr="007F197D" w:rsidRDefault="00033A6E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9BA09D" w14:textId="77777777" w:rsidR="00F1705D" w:rsidRPr="007F197D" w:rsidRDefault="00033A6E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r w:rsidR="0063355B" w:rsidRPr="007F197D">
              <w:rPr>
                <w:rFonts w:ascii="Times New Roman" w:hAnsi="Times New Roman" w:cs="Times New Roman"/>
                <w:sz w:val="20"/>
                <w:szCs w:val="20"/>
              </w:rPr>
              <w:t>leczeniu uzupełniającym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luminalnego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HER2</w:t>
            </w:r>
            <w:r w:rsidR="00AC1AF3"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ujemnego raka piersi oraz potrójnie ujemnego raka piersi stosowany jest: </w:t>
            </w:r>
          </w:p>
          <w:p w14:paraId="556D5411" w14:textId="77777777" w:rsidR="00F1705D" w:rsidRPr="007F197D" w:rsidRDefault="0063355B" w:rsidP="008603EC">
            <w:pPr>
              <w:numPr>
                <w:ilvl w:val="3"/>
                <w:numId w:val="12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olaparyb</w:t>
            </w:r>
            <w:r w:rsidR="00033A6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w monoterapii lub w skojarzeniu z terapią hormonalną w leczeniu adjuwantowym dorosłych pacjentów z </w:t>
            </w:r>
            <w:proofErr w:type="spellStart"/>
            <w:r w:rsidR="0098160F" w:rsidRPr="007F197D">
              <w:rPr>
                <w:rFonts w:ascii="Times New Roman" w:hAnsi="Times New Roman" w:cs="Times New Roman"/>
                <w:sz w:val="20"/>
                <w:szCs w:val="20"/>
              </w:rPr>
              <w:t>germinalnymi</w:t>
            </w:r>
            <w:proofErr w:type="spellEnd"/>
            <w:r w:rsidR="00033A6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mutacjami BRCA1/2, u których występuje HER2</w:t>
            </w:r>
            <w:r w:rsidR="00FA2F38"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3A6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ujemny wczesny rak piersi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wysokiego ryzyka</w:t>
            </w:r>
            <w:r w:rsidR="00033A6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, leczony wcześniej chemioterapią </w:t>
            </w:r>
            <w:proofErr w:type="spellStart"/>
            <w:r w:rsidR="00033A6E" w:rsidRPr="007F197D">
              <w:rPr>
                <w:rFonts w:ascii="Times New Roman" w:hAnsi="Times New Roman" w:cs="Times New Roman"/>
                <w:sz w:val="20"/>
                <w:szCs w:val="20"/>
              </w:rPr>
              <w:t>neoadjuwantową</w:t>
            </w:r>
            <w:proofErr w:type="spellEnd"/>
            <w:r w:rsidR="00033A6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lub </w:t>
            </w:r>
            <w:proofErr w:type="spellStart"/>
            <w:r w:rsidR="00033A6E" w:rsidRPr="007F197D">
              <w:rPr>
                <w:rFonts w:ascii="Times New Roman" w:hAnsi="Times New Roman" w:cs="Times New Roman"/>
                <w:sz w:val="20"/>
                <w:szCs w:val="20"/>
              </w:rPr>
              <w:t>adjuwantową</w:t>
            </w:r>
            <w:proofErr w:type="spellEnd"/>
            <w:r w:rsidR="00033A6E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E3EF062" w14:textId="77777777" w:rsidR="00A468E5" w:rsidRPr="007F197D" w:rsidRDefault="00A468E5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98C222" w14:textId="77777777" w:rsidR="00B34502" w:rsidRPr="007F197D" w:rsidRDefault="00B34502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zawansowanego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(gdy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miejscowe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nieskuteczne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niemożliwe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zastosowania)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numerami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określonymi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punktach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67D2" w:rsidRPr="007F19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367D2" w:rsidRPr="007F19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.1.-</w:t>
            </w:r>
            <w:r w:rsidR="00080C2A" w:rsidRPr="007F197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.4.:</w:t>
            </w:r>
          </w:p>
          <w:p w14:paraId="125C66B9" w14:textId="77777777" w:rsidR="00F1705D" w:rsidRPr="007F197D" w:rsidRDefault="00B34502" w:rsidP="008603EC">
            <w:pPr>
              <w:numPr>
                <w:ilvl w:val="3"/>
                <w:numId w:val="13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CDK4/6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(abemacyklib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palbocyklib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rybocyklib)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aromatazy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pierwszej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drugiej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468E5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DDD8EE9" w14:textId="6E9B6CDA" w:rsidR="00F1705D" w:rsidRPr="008F0BE3" w:rsidRDefault="006A38A9" w:rsidP="008603EC">
            <w:pPr>
              <w:numPr>
                <w:ilvl w:val="3"/>
                <w:numId w:val="13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CDK4/6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abemacyklib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4D30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palbocyklib albo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rybocyklib)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fulwestrantem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pierwszej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4D3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drugiej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468E5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7C07A54" w14:textId="77777777" w:rsidR="00F1705D" w:rsidRPr="007F197D" w:rsidRDefault="00C4087D" w:rsidP="008603EC">
            <w:pPr>
              <w:numPr>
                <w:ilvl w:val="3"/>
                <w:numId w:val="13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alpelisyb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fulwestrantem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pierwszej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dr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ugiej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nawrocie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zakończeniu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hormonalnego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zastosowaniem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aromatazy</w:t>
            </w:r>
            <w:r w:rsidR="00A468E5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E21C1C1" w14:textId="77777777" w:rsidR="00500AEA" w:rsidRPr="007F197D" w:rsidRDefault="00500AEA" w:rsidP="008603EC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kapiwasertyb w skojarzeniu z fulwestrantem w drugiej lub trzeciej linii leczenia finansowanej w ramach programu lekowego - po progresji lub nawrocie raka piersi u chorych w trakcie lub po zakończeniu leczenia hormonalnego, a w pierwszej linii tylko, gdy była stosowana terapia uzupełniająca inhibitorem CDK 4/6;</w:t>
            </w:r>
          </w:p>
          <w:p w14:paraId="2012EFC4" w14:textId="77777777" w:rsidR="00F1705D" w:rsidRPr="007F197D" w:rsidRDefault="00C4087D" w:rsidP="008603EC">
            <w:pPr>
              <w:numPr>
                <w:ilvl w:val="3"/>
                <w:numId w:val="13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talazoparyb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3A6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albo olaparyb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drugiej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trzeciej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obecnością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160F" w:rsidRPr="007F197D">
              <w:rPr>
                <w:rFonts w:ascii="Times New Roman" w:hAnsi="Times New Roman" w:cs="Times New Roman"/>
                <w:sz w:val="20"/>
                <w:szCs w:val="20"/>
              </w:rPr>
              <w:t>germinalnych</w:t>
            </w:r>
            <w:proofErr w:type="spellEnd"/>
            <w:r w:rsidR="0098160F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genach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BRCA</w:t>
            </w:r>
            <w:r w:rsidR="000B21CF" w:rsidRPr="007F197D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uprzednim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zastosowaniu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hormonoterapii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CDK4/6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paliatywnym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(dopuszczalne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wcześniejsze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stosowanie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paliatywnej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okołooperacyjnej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udziałem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antracykliny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taksoidu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571B" w:rsidRPr="007F197D">
              <w:rPr>
                <w:rFonts w:ascii="Times New Roman" w:hAnsi="Times New Roman" w:cs="Times New Roman"/>
                <w:sz w:val="20"/>
                <w:szCs w:val="20"/>
              </w:rPr>
              <w:t>paliatywnej</w:t>
            </w:r>
            <w:r w:rsidR="00D50692" w:rsidRPr="007F197D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1185065A" w14:textId="77777777" w:rsidR="00F1705D" w:rsidRPr="007F197D" w:rsidRDefault="006E37A7" w:rsidP="008603EC">
            <w:pPr>
              <w:spacing w:after="60" w:line="276" w:lineRule="auto"/>
              <w:jc w:val="both"/>
            </w:pPr>
            <w:r w:rsidRPr="007F19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W programie istnieje </w:t>
            </w:r>
            <w:r w:rsidR="009B0BE2" w:rsidRPr="007F197D">
              <w:rPr>
                <w:rFonts w:ascii="Times New Roman" w:hAnsi="Times New Roman"/>
                <w:sz w:val="20"/>
                <w:szCs w:val="20"/>
              </w:rPr>
              <w:t>jednorazowa możliwość zastosowania terapii lekowej z użyciem inhibitorów PARP.</w:t>
            </w:r>
          </w:p>
          <w:p w14:paraId="37515D7F" w14:textId="77777777" w:rsidR="006E37A7" w:rsidRPr="007F197D" w:rsidRDefault="006E37A7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7CB0D2" w14:textId="77777777" w:rsidR="00FE6B87" w:rsidRPr="007F197D" w:rsidRDefault="00FE6B87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W programie finansuje się leczenie przerzutowego lub miejscowo zawansowanego (gdy radykalne leczenie miejscowe jest nieskuteczne lub niemożliwe do zastosowania) HER-2 ujemnego raka piersi u pacjentów uprzednio leczonych co najmniej jedną linią hormonoterapii (samodzielnej bądź w skojarzeniu w tym –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łacznie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z inhibitorami CDK4/6) na jakimkolwiek etapie choroby i co najmniej dwiema liniami chemioterapii z powodu choroby zaawansowanej (jeśli czas wolny od choroby wyniósł mniej niż 12 mies. od zastosowania chemioterapii okołooperacyjnej, chemioterapia okołooperacyjna traktowana jest jako jedna linia terapii systemowej w chorobie zaawansowanej):</w:t>
            </w:r>
          </w:p>
          <w:p w14:paraId="15984068" w14:textId="5F93EBC4" w:rsidR="00FE6B87" w:rsidRPr="007F197D" w:rsidRDefault="00FE6B87" w:rsidP="008603EC">
            <w:pPr>
              <w:pStyle w:val="Akapitzlist"/>
              <w:numPr>
                <w:ilvl w:val="3"/>
                <w:numId w:val="14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sacytuzumabem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gowitekan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EBA0A3" w14:textId="77777777" w:rsidR="00FE6B87" w:rsidRPr="007F197D" w:rsidRDefault="00FE6B87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7E524C" w14:textId="77777777" w:rsidR="007C5B2F" w:rsidRPr="007F197D" w:rsidRDefault="007C5B2F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finansuje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B33"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5AFD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1EA0" w:rsidRPr="007F197D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zawansowanego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(gdy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miejscowe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nieskuteczne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niemożliwe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7F197D">
              <w:rPr>
                <w:rFonts w:ascii="Times New Roman" w:hAnsi="Times New Roman" w:cs="Times New Roman"/>
                <w:sz w:val="20"/>
                <w:szCs w:val="20"/>
              </w:rPr>
              <w:t>zastosowania)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substancjami:</w:t>
            </w:r>
          </w:p>
          <w:p w14:paraId="77281994" w14:textId="77777777" w:rsidR="00F1705D" w:rsidRPr="008F0BE3" w:rsidRDefault="00B52050" w:rsidP="008603EC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r w:rsidR="00A468E5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86A3927" w14:textId="77777777" w:rsidR="00F1705D" w:rsidRPr="008F0BE3" w:rsidRDefault="007C5B2F" w:rsidP="008603EC">
            <w:pPr>
              <w:numPr>
                <w:ilvl w:val="3"/>
                <w:numId w:val="3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talazoparybem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E1F66B4" w14:textId="77777777" w:rsidR="00F1705D" w:rsidRPr="008F0BE3" w:rsidRDefault="00033A6E" w:rsidP="008603EC">
            <w:pPr>
              <w:numPr>
                <w:ilvl w:val="3"/>
                <w:numId w:val="3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olaparybem;</w:t>
            </w:r>
          </w:p>
          <w:p w14:paraId="15B409EB" w14:textId="77777777" w:rsidR="00F1705D" w:rsidRPr="008F0BE3" w:rsidRDefault="007C5B2F" w:rsidP="008603EC">
            <w:pPr>
              <w:numPr>
                <w:ilvl w:val="3"/>
                <w:numId w:val="3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sacytuzumabem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gowitekan</w:t>
            </w:r>
            <w:proofErr w:type="spellEnd"/>
            <w:r w:rsidR="00A468E5"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6ED4008" w14:textId="77777777" w:rsidR="00B52050" w:rsidRPr="008F0BE3" w:rsidRDefault="00B52050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Ponadto,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finansuje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przedoperacyjne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(neoadjuwantowe)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kontynuowane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pooperacyjne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(adjuwantowe)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zabiegu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chirurgicznym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wczesnym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stadium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dużym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ryzykiem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nawrotu.</w:t>
            </w:r>
          </w:p>
          <w:p w14:paraId="46BE4D92" w14:textId="77777777" w:rsidR="00EA134C" w:rsidRPr="008F0BE3" w:rsidRDefault="00EA134C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B2ABA4" w14:textId="77777777" w:rsidR="007C5B2F" w:rsidRPr="008F0BE3" w:rsidRDefault="007C5B2F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stosowane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numerami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9AB"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A60DA" w:rsidRPr="008F0BE3">
              <w:rPr>
                <w:rFonts w:ascii="Times New Roman" w:hAnsi="Times New Roman" w:cs="Times New Roman"/>
                <w:sz w:val="20"/>
                <w:szCs w:val="20"/>
              </w:rPr>
              <w:t>jeden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9AB" w:rsidRPr="008F0BE3">
              <w:rPr>
                <w:rFonts w:ascii="Times New Roman" w:hAnsi="Times New Roman" w:cs="Times New Roman"/>
                <w:sz w:val="20"/>
                <w:szCs w:val="20"/>
              </w:rPr>
              <w:t>schemat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468D" w:rsidRPr="008F0BE3">
              <w:rPr>
                <w:rFonts w:ascii="Times New Roman" w:hAnsi="Times New Roman" w:cs="Times New Roman"/>
                <w:sz w:val="20"/>
                <w:szCs w:val="20"/>
              </w:rPr>
              <w:t>paliatywnej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9AB" w:rsidRPr="008F0BE3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60DA" w:rsidRPr="008F0BE3">
              <w:rPr>
                <w:rFonts w:ascii="Times New Roman" w:hAnsi="Times New Roman" w:cs="Times New Roman"/>
                <w:sz w:val="20"/>
                <w:szCs w:val="20"/>
              </w:rPr>
              <w:t>stosowany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60DA" w:rsidRPr="008F0BE3">
              <w:rPr>
                <w:rFonts w:ascii="Times New Roman" w:hAnsi="Times New Roman" w:cs="Times New Roman"/>
                <w:sz w:val="20"/>
                <w:szCs w:val="20"/>
              </w:rPr>
              <w:t>poza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60DA" w:rsidRPr="008F0BE3">
              <w:rPr>
                <w:rFonts w:ascii="Times New Roman" w:hAnsi="Times New Roman" w:cs="Times New Roman"/>
                <w:sz w:val="20"/>
                <w:szCs w:val="20"/>
              </w:rPr>
              <w:t>programem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60DA" w:rsidRPr="008F0BE3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9AB" w:rsidRPr="008F0BE3">
              <w:rPr>
                <w:rFonts w:ascii="Times New Roman" w:hAnsi="Times New Roman" w:cs="Times New Roman"/>
                <w:sz w:val="20"/>
                <w:szCs w:val="20"/>
              </w:rPr>
              <w:t>stanowi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9AB" w:rsidRPr="008F0BE3">
              <w:rPr>
                <w:rFonts w:ascii="Times New Roman" w:hAnsi="Times New Roman" w:cs="Times New Roman"/>
                <w:sz w:val="20"/>
                <w:szCs w:val="20"/>
              </w:rPr>
              <w:t>także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9AB" w:rsidRPr="008F0BE3">
              <w:rPr>
                <w:rFonts w:ascii="Times New Roman" w:hAnsi="Times New Roman" w:cs="Times New Roman"/>
                <w:sz w:val="20"/>
                <w:szCs w:val="20"/>
              </w:rPr>
              <w:t>linię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9AB" w:rsidRPr="008F0BE3">
              <w:rPr>
                <w:rFonts w:ascii="Times New Roman" w:hAnsi="Times New Roman" w:cs="Times New Roman"/>
                <w:sz w:val="20"/>
                <w:szCs w:val="20"/>
              </w:rPr>
              <w:t>leczenia)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określonymi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punktach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2E8D" w:rsidRPr="008F0B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D2E8D" w:rsidRPr="008F0B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.1.-</w:t>
            </w:r>
            <w:r w:rsidR="003D2E8D" w:rsidRPr="008F0B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D2E8D" w:rsidRPr="008F0B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04457" w:rsidRPr="008F0B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  <w:p w14:paraId="1A6F5EA3" w14:textId="77777777" w:rsidR="00F1705D" w:rsidRPr="008F0BE3" w:rsidRDefault="00B52050" w:rsidP="00B8464E">
            <w:pPr>
              <w:pStyle w:val="Akapitzlist"/>
              <w:numPr>
                <w:ilvl w:val="3"/>
                <w:numId w:val="1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pembrolizumab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ekspresją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PD-L1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paklitakselem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2BE2"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gemcytabiną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karboplatyną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(pierwsza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pacjenci,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stwierdzono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wcześniejszego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farmakologicznego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systemowego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nieoperacyjnego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czym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systemowe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uznaje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wcześniejszej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założeniem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radykalnym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zakończonej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okresie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miesięcy.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8F0BE3">
              <w:rPr>
                <w:rFonts w:ascii="Times New Roman" w:hAnsi="Times New Roman" w:cs="Times New Roman"/>
                <w:sz w:val="20"/>
                <w:szCs w:val="20"/>
              </w:rPr>
              <w:t>Zastosowanie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8F0BE3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8F0BE3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8F0BE3">
              <w:rPr>
                <w:rFonts w:ascii="Times New Roman" w:hAnsi="Times New Roman" w:cs="Times New Roman"/>
                <w:sz w:val="20"/>
                <w:szCs w:val="20"/>
              </w:rPr>
              <w:t>wcześniejsz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zastosowaniu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immunoterapii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8F0BE3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355" w:rsidRPr="008F0BE3">
              <w:rPr>
                <w:rFonts w:ascii="Times New Roman" w:hAnsi="Times New Roman" w:cs="Times New Roman"/>
                <w:sz w:val="20"/>
                <w:szCs w:val="20"/>
              </w:rPr>
              <w:t>okołooperacyjnym</w:t>
            </w:r>
            <w:r w:rsidR="00A468E5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D8E6590" w14:textId="77777777" w:rsidR="00F1705D" w:rsidRPr="008F0BE3" w:rsidRDefault="007D1A4B" w:rsidP="00B8464E">
            <w:pPr>
              <w:pStyle w:val="Akapitzlist"/>
              <w:numPr>
                <w:ilvl w:val="3"/>
                <w:numId w:val="1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talaz</w:t>
            </w:r>
            <w:r w:rsidR="00572F4C" w:rsidRPr="008F0BE3">
              <w:rPr>
                <w:rFonts w:ascii="Times New Roman" w:hAnsi="Times New Roman" w:cs="Times New Roman"/>
                <w:sz w:val="20"/>
                <w:szCs w:val="20"/>
              </w:rPr>
              <w:t>oparyb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3A6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albo olaparyb </w:t>
            </w:r>
            <w:r w:rsidR="00572F4C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F4C" w:rsidRPr="008F0BE3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7FDB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7FDB" w:rsidRPr="008F0BE3">
              <w:rPr>
                <w:rFonts w:ascii="Times New Roman" w:hAnsi="Times New Roman" w:cs="Times New Roman"/>
                <w:sz w:val="20"/>
                <w:szCs w:val="20"/>
              </w:rPr>
              <w:t>pierwszej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7FDB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7FDB" w:rsidRPr="008F0BE3">
              <w:rPr>
                <w:rFonts w:ascii="Times New Roman" w:hAnsi="Times New Roman" w:cs="Times New Roman"/>
                <w:sz w:val="20"/>
                <w:szCs w:val="20"/>
              </w:rPr>
              <w:t>drugiej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trzeciej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7FDB" w:rsidRPr="008F0BE3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7FDB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obecnością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>germinalnych</w:t>
            </w:r>
            <w:proofErr w:type="spellEnd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genach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BRCA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67E7" w:rsidRPr="008F0BE3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gdy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miejscowe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nieskuteczne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niemożliwe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2BB0" w:rsidRPr="008F0BE3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musieli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otrzymać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chemioterapię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zawierającą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taksoid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antr</w:t>
            </w:r>
            <w:r w:rsidR="00485AFD" w:rsidRPr="008F0BE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cyklinę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485AFD"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okołooperacyjnym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paliatywnym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(dopuszczalne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wcześniejsze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stosowanie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paliatywnej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okołooperacyjnej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560" w:rsidRPr="008F0BE3">
              <w:rPr>
                <w:rFonts w:ascii="Times New Roman" w:hAnsi="Times New Roman" w:cs="Times New Roman"/>
                <w:sz w:val="20"/>
                <w:szCs w:val="20"/>
              </w:rPr>
              <w:t>paliatywnej)</w:t>
            </w:r>
            <w:r w:rsidR="00A468E5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ADB10B1" w14:textId="77777777" w:rsidR="00F1705D" w:rsidRPr="008F0BE3" w:rsidRDefault="00365A2F" w:rsidP="008603EC">
            <w:pPr>
              <w:pStyle w:val="Akapitzlist"/>
              <w:numPr>
                <w:ilvl w:val="3"/>
                <w:numId w:val="1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sacytuzumab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gowitekan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639B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639B" w:rsidRPr="008F0BE3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6D4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6D4" w:rsidRPr="008F0BE3">
              <w:rPr>
                <w:rFonts w:ascii="Times New Roman" w:hAnsi="Times New Roman" w:cs="Times New Roman"/>
                <w:sz w:val="20"/>
                <w:szCs w:val="20"/>
              </w:rPr>
              <w:t>drugiej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6D4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6D4" w:rsidRPr="008F0BE3">
              <w:rPr>
                <w:rFonts w:ascii="Times New Roman" w:hAnsi="Times New Roman" w:cs="Times New Roman"/>
                <w:sz w:val="20"/>
                <w:szCs w:val="20"/>
              </w:rPr>
              <w:t>trzeciej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czwartej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6D4" w:rsidRPr="008F0BE3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65F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65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65F" w:rsidRPr="008F0BE3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65F"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65F" w:rsidRPr="008F0BE3">
              <w:rPr>
                <w:rFonts w:ascii="Times New Roman" w:hAnsi="Times New Roman" w:cs="Times New Roman"/>
                <w:sz w:val="20"/>
                <w:szCs w:val="20"/>
              </w:rPr>
              <w:t>nieresekcyjnego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65F"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65F"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65F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65F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E7571F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wymagane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4FE" w:rsidRPr="008F0BE3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C94" w:rsidRPr="008F0BE3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C94" w:rsidRPr="008F0BE3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C94" w:rsidRPr="008F0BE3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C94" w:rsidRPr="008F0BE3">
              <w:rPr>
                <w:rFonts w:ascii="Times New Roman" w:hAnsi="Times New Roman" w:cs="Times New Roman"/>
                <w:sz w:val="20"/>
                <w:szCs w:val="20"/>
              </w:rPr>
              <w:t>dwie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C94" w:rsidRPr="008F0BE3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paliatywnego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C94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6D4" w:rsidRPr="008F0BE3">
              <w:rPr>
                <w:rFonts w:ascii="Times New Roman" w:hAnsi="Times New Roman" w:cs="Times New Roman"/>
                <w:sz w:val="20"/>
                <w:szCs w:val="20"/>
              </w:rPr>
              <w:t>systemowego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(u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leczonych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okołooperacyjnie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wymagana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jedna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systemowego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9C9" w:rsidRPr="008F0BE3">
              <w:rPr>
                <w:rFonts w:ascii="Times New Roman" w:hAnsi="Times New Roman" w:cs="Times New Roman"/>
                <w:sz w:val="20"/>
                <w:szCs w:val="20"/>
              </w:rPr>
              <w:t>paliatywnego).</w:t>
            </w:r>
          </w:p>
          <w:p w14:paraId="611C25CC" w14:textId="77777777" w:rsidR="00EE2BB0" w:rsidRPr="008F0BE3" w:rsidRDefault="00EE2BB0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Ponadto,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finansuje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przedoperacyjne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(neoadjuwantowe)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kontynuowane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pooperacyjne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(adjuwantowe)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zabiegu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chirurgicznym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wczesnym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stadium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dużym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ryzykiem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nawrotu.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5CC5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5CC5" w:rsidRPr="008F0BE3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35BF" w:rsidRPr="008F0BE3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5CC5" w:rsidRPr="008F0BE3">
              <w:rPr>
                <w:rFonts w:ascii="Times New Roman" w:hAnsi="Times New Roman" w:cs="Times New Roman"/>
                <w:sz w:val="20"/>
                <w:szCs w:val="20"/>
              </w:rPr>
              <w:t>istnieje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5CC5" w:rsidRPr="008F0BE3">
              <w:rPr>
                <w:rFonts w:ascii="Times New Roman" w:hAnsi="Times New Roman" w:cs="Times New Roman"/>
                <w:sz w:val="20"/>
                <w:szCs w:val="20"/>
              </w:rPr>
              <w:t>jednorazowa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5CC5" w:rsidRPr="008F0BE3">
              <w:rPr>
                <w:rFonts w:ascii="Times New Roman" w:hAnsi="Times New Roman" w:cs="Times New Roman"/>
                <w:sz w:val="20"/>
                <w:szCs w:val="20"/>
              </w:rPr>
              <w:t>możliwość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5520" w:rsidRPr="008F0BE3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5CC5" w:rsidRPr="008F0BE3">
              <w:rPr>
                <w:rFonts w:ascii="Times New Roman" w:hAnsi="Times New Roman" w:cs="Times New Roman"/>
                <w:sz w:val="20"/>
                <w:szCs w:val="20"/>
              </w:rPr>
              <w:t>immunoterapii.</w:t>
            </w:r>
          </w:p>
          <w:p w14:paraId="0FE2F89A" w14:textId="77777777" w:rsidR="00705EF6" w:rsidRPr="008F0BE3" w:rsidRDefault="00705EF6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67D83B" w14:textId="77777777" w:rsidR="00F1705D" w:rsidRPr="008F0BE3" w:rsidRDefault="0063355B" w:rsidP="008603EC">
            <w:pPr>
              <w:pStyle w:val="Akapitzlist"/>
              <w:numPr>
                <w:ilvl w:val="0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 wczesnego raka piersi</w:t>
            </w:r>
          </w:p>
          <w:p w14:paraId="57DF1052" w14:textId="77777777" w:rsidR="00F1705D" w:rsidRPr="008F0BE3" w:rsidRDefault="00971D9B" w:rsidP="008603EC">
            <w:pPr>
              <w:pStyle w:val="Akapitzlist"/>
              <w:numPr>
                <w:ilvl w:val="1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wczesnego,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HER2-dodatniego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E6208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E6208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E6208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obejmuje:</w:t>
            </w:r>
          </w:p>
          <w:p w14:paraId="2381FF2B" w14:textId="77777777" w:rsidR="00F1705D" w:rsidRPr="008F0BE3" w:rsidRDefault="00A468E5" w:rsidP="008603EC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przedoperacyjne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(neoadjuwantowe)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51C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51C0"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51C0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51C0" w:rsidRPr="008F0BE3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</w:p>
          <w:p w14:paraId="4D26E53E" w14:textId="77777777" w:rsidR="00971D9B" w:rsidRPr="008F0BE3" w:rsidRDefault="00971D9B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Cs/>
                <w:sz w:val="20"/>
                <w:szCs w:val="20"/>
              </w:rPr>
              <w:t>albo</w:t>
            </w:r>
          </w:p>
          <w:p w14:paraId="68356672" w14:textId="77777777" w:rsidR="00F1705D" w:rsidRPr="008F0BE3" w:rsidRDefault="00A468E5" w:rsidP="008603EC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przedoperacyjne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(neoadjuwantowe)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442E1D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2E1D" w:rsidRPr="008F0BE3">
              <w:rPr>
                <w:rFonts w:ascii="Times New Roman" w:eastAsia="Times New Roman" w:hAnsi="Times New Roman" w:cs="Times New Roman"/>
                <w:sz w:val="20"/>
                <w:szCs w:val="20"/>
              </w:rPr>
              <w:t>(podawanych niezależnie lub w formie produktu leczniczego złożonego, zawierającego pertuzumab i trastuzumab do podawania podskórnego)</w:t>
            </w:r>
            <w:r w:rsidR="00442E1D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</w:p>
          <w:p w14:paraId="63A804F8" w14:textId="77777777" w:rsidR="00971D9B" w:rsidRPr="008F0BE3" w:rsidRDefault="00847ACF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3FD38AF7" w14:textId="77777777" w:rsidR="00F1705D" w:rsidRPr="008F0BE3" w:rsidRDefault="00A468E5" w:rsidP="008603EC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pooperacyjne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(adjuwantowe)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7CF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7CF"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7CF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7CF" w:rsidRPr="008F0BE3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</w:p>
          <w:p w14:paraId="3186FCA6" w14:textId="77777777" w:rsidR="00720F17" w:rsidRPr="008F0BE3" w:rsidRDefault="00720F17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Cs/>
                <w:sz w:val="20"/>
                <w:szCs w:val="20"/>
              </w:rPr>
              <w:t>albo</w:t>
            </w:r>
          </w:p>
          <w:p w14:paraId="22973AC2" w14:textId="77777777" w:rsidR="00F1705D" w:rsidRPr="008F0BE3" w:rsidRDefault="00A468E5" w:rsidP="008603EC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pooperacyjne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(adjuwantowe)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9C05CC" w:rsidRPr="008F0BE3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64" w:rsidRPr="008F0BE3">
              <w:rPr>
                <w:rFonts w:ascii="Times New Roman" w:hAnsi="Times New Roman" w:cs="Times New Roman"/>
                <w:sz w:val="20"/>
                <w:szCs w:val="20"/>
              </w:rPr>
              <w:t>emtanzyną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EB5DEC6" w14:textId="77777777" w:rsidR="00507B13" w:rsidRPr="008F0BE3" w:rsidRDefault="00507B13" w:rsidP="008603EC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0118B" w14:textId="77777777" w:rsidR="00971D9B" w:rsidRPr="008F0BE3" w:rsidRDefault="00DE6208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E039C5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do leczenia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wczesnego,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HER2-dodatniego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piersi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14:paraId="491DE381" w14:textId="77777777" w:rsidR="00F1705D" w:rsidRPr="008F0BE3" w:rsidRDefault="00582275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E6208" w:rsidRPr="008F0BE3">
              <w:rPr>
                <w:rFonts w:ascii="Times New Roman" w:hAnsi="Times New Roman" w:cs="Times New Roman"/>
                <w:sz w:val="20"/>
                <w:szCs w:val="20"/>
              </w:rPr>
              <w:t>otwierdzony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histologiczn</w:t>
            </w:r>
            <w:r w:rsidR="00DE6208" w:rsidRPr="008F0BE3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6208" w:rsidRPr="008F0BE3">
              <w:rPr>
                <w:rFonts w:ascii="Times New Roman" w:hAnsi="Times New Roman" w:cs="Times New Roman"/>
                <w:sz w:val="20"/>
                <w:szCs w:val="20"/>
              </w:rPr>
              <w:t>inwazyjny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6208" w:rsidRPr="008F0BE3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piersi;</w:t>
            </w:r>
          </w:p>
          <w:p w14:paraId="1AAD95D2" w14:textId="77777777" w:rsidR="00F1705D" w:rsidRPr="008F0BE3" w:rsidRDefault="00582275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E6208" w:rsidRPr="008F0BE3">
              <w:rPr>
                <w:rFonts w:ascii="Times New Roman" w:hAnsi="Times New Roman" w:cs="Times New Roman"/>
                <w:sz w:val="20"/>
                <w:szCs w:val="20"/>
              </w:rPr>
              <w:t>dokumentowana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6208" w:rsidRPr="008F0BE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dekspresja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6208" w:rsidRPr="008F0BE3">
              <w:rPr>
                <w:rFonts w:ascii="Times New Roman" w:hAnsi="Times New Roman" w:cs="Times New Roman"/>
                <w:sz w:val="20"/>
                <w:szCs w:val="20"/>
              </w:rPr>
              <w:t>receptora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komórkach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inwazyjnego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(wynik/3+/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IHC)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amplifikacja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(wynik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/+/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ISH);</w:t>
            </w:r>
          </w:p>
          <w:p w14:paraId="1059577C" w14:textId="77777777" w:rsidR="00F1705D" w:rsidRPr="008F0BE3" w:rsidRDefault="00582275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topień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zaawansowania:</w:t>
            </w:r>
          </w:p>
          <w:p w14:paraId="4E7DDA61" w14:textId="77777777" w:rsidR="00F1705D" w:rsidRPr="008F0BE3" w:rsidRDefault="00971D9B" w:rsidP="008603EC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przedoperacyjnego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neoadjuwantowego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D2FAD21" w14:textId="77777777" w:rsidR="00F1705D" w:rsidRPr="008F0BE3" w:rsidRDefault="009C46FB" w:rsidP="008603EC">
            <w:pPr>
              <w:pStyle w:val="Akapitzlist"/>
              <w:numPr>
                <w:ilvl w:val="5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nowotwór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pierwotnie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operacyjny,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średnica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guza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oceniona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badaniach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obrazowych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wynosi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obecny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regionalnego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węzła/węzłów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chłonnych</w:t>
            </w:r>
            <w:r w:rsidR="00FF4054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911A86D" w14:textId="77777777" w:rsidR="009C46FB" w:rsidRPr="008F0BE3" w:rsidRDefault="009C46FB" w:rsidP="008603EC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7577247A" w14:textId="77777777" w:rsidR="00F1705D" w:rsidRPr="008F0BE3" w:rsidRDefault="009C46FB" w:rsidP="008603EC">
            <w:pPr>
              <w:pStyle w:val="Akapitzlist"/>
              <w:numPr>
                <w:ilvl w:val="5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nowotwór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pierwotnie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8F0BE3">
              <w:rPr>
                <w:rFonts w:ascii="Times New Roman" w:hAnsi="Times New Roman" w:cs="Times New Roman"/>
                <w:sz w:val="20"/>
                <w:szCs w:val="20"/>
              </w:rPr>
              <w:t>nieoperacyjny,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chirurgiczne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zastosowaniu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systemowego</w:t>
            </w:r>
            <w:r w:rsidR="00582275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6BF5613" w14:textId="77777777" w:rsidR="00971D9B" w:rsidRPr="008F0BE3" w:rsidRDefault="00971D9B" w:rsidP="008603EC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25561D8D" w14:textId="77777777" w:rsidR="00F1705D" w:rsidRPr="008F0BE3" w:rsidRDefault="00971D9B" w:rsidP="008603EC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przedoperacyjnego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neoadjuwantowego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2E1D" w:rsidRPr="008F0B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(podawanych niezależnie lub w formie produktu leczniczego złożonego, zawierającego pertuzumab i trastuzumab do podawania podskórnego)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chemioterapią:</w:t>
            </w:r>
            <w:r w:rsidR="00442E1D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3B86D6E" w14:textId="77777777" w:rsidR="00F1705D" w:rsidRPr="008F0BE3" w:rsidRDefault="009C46FB" w:rsidP="008603EC">
            <w:pPr>
              <w:pStyle w:val="Akapitzlist"/>
              <w:numPr>
                <w:ilvl w:val="5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nowotwór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pierwotnie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operacyjny,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średnica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guza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oceniona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badaniach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obrazowych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wynosi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obecny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regionalnego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węzła/węzłów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chłonnych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ekspresji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receptorów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PgR</w:t>
            </w:r>
            <w:proofErr w:type="spellEnd"/>
            <w:r w:rsidR="00FF4054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54B128B" w14:textId="77777777" w:rsidR="009C46FB" w:rsidRPr="008F0BE3" w:rsidRDefault="009C46FB" w:rsidP="008603EC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C132275" w14:textId="77777777" w:rsidR="00F1705D" w:rsidRPr="008F0BE3" w:rsidRDefault="009C46FB" w:rsidP="008603EC">
            <w:pPr>
              <w:pStyle w:val="Akapitzlist"/>
              <w:numPr>
                <w:ilvl w:val="5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nowotwór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pierwotnie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8F0BE3">
              <w:rPr>
                <w:rFonts w:ascii="Times New Roman" w:hAnsi="Times New Roman" w:cs="Times New Roman"/>
                <w:sz w:val="20"/>
                <w:szCs w:val="20"/>
              </w:rPr>
              <w:t>nieoperacyjny,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chirurgiczne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zastosowaniu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systemowego</w:t>
            </w:r>
            <w:r w:rsidR="0068252B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51DB2AD" w14:textId="77777777" w:rsidR="00971D9B" w:rsidRPr="008F0BE3" w:rsidRDefault="009C46FB" w:rsidP="008603EC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0F5C7E54" w14:textId="77777777" w:rsidR="00F1705D" w:rsidRPr="008F0BE3" w:rsidRDefault="00971D9B" w:rsidP="008603EC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68A8" w:rsidRPr="008F0BE3">
              <w:rPr>
                <w:rFonts w:ascii="Times New Roman" w:hAnsi="Times New Roman" w:cs="Times New Roman"/>
                <w:sz w:val="20"/>
                <w:szCs w:val="20"/>
              </w:rPr>
              <w:t>wyłącznie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pooperacyjnego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(adjuwantowego)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trastuzumabem:</w:t>
            </w:r>
          </w:p>
          <w:p w14:paraId="6A670A25" w14:textId="77777777" w:rsidR="00F1705D" w:rsidRPr="008F0BE3" w:rsidRDefault="00971D9B" w:rsidP="008603EC">
            <w:pPr>
              <w:pStyle w:val="Akapitzlist"/>
              <w:numPr>
                <w:ilvl w:val="5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wyjściowo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średnica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guza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7CF" w:rsidRPr="008F0B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cecha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cN1,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jeżeli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15D8" w:rsidRPr="008F0BE3">
              <w:rPr>
                <w:rFonts w:ascii="Times New Roman" w:hAnsi="Times New Roman" w:cs="Times New Roman"/>
                <w:sz w:val="20"/>
                <w:szCs w:val="20"/>
              </w:rPr>
              <w:t>otrzymały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systemowe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przedoperacyjne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zawierające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pertuzumab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chemioterapią),</w:t>
            </w:r>
          </w:p>
          <w:p w14:paraId="0DFD1F09" w14:textId="77777777" w:rsidR="00971D9B" w:rsidRPr="008F0BE3" w:rsidRDefault="00507B13" w:rsidP="008603EC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ub</w:t>
            </w:r>
          </w:p>
          <w:p w14:paraId="429C5DD5" w14:textId="77777777" w:rsidR="00F1705D" w:rsidRPr="008F0BE3" w:rsidRDefault="00F051CF" w:rsidP="008603EC">
            <w:pPr>
              <w:pStyle w:val="Akapitzlist"/>
              <w:numPr>
                <w:ilvl w:val="5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ś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rednica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komponentu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inwazyjnego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15D8" w:rsidRPr="008F0BE3">
              <w:rPr>
                <w:rFonts w:ascii="Times New Roman" w:hAnsi="Times New Roman" w:cs="Times New Roman"/>
                <w:sz w:val="20"/>
                <w:szCs w:val="20"/>
              </w:rPr>
              <w:t>guza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15D8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7CF" w:rsidRPr="008F0B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przerzutu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przerzutów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regionalnych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węzłów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chłonnych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stwierdzone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pooperacyjnego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niezależnie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stosowanego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systemowego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przedoperacyjnego,</w:t>
            </w:r>
          </w:p>
          <w:p w14:paraId="03C88BC0" w14:textId="77777777" w:rsidR="006A559B" w:rsidRPr="008F0BE3" w:rsidRDefault="006A559B" w:rsidP="008603EC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albo</w:t>
            </w:r>
          </w:p>
          <w:p w14:paraId="3FA5F049" w14:textId="2608E221" w:rsidR="00F1705D" w:rsidRPr="008F0BE3" w:rsidRDefault="00CD3DB8" w:rsidP="008603EC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nawrót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(ściana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klatki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piersiowej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pierś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oszczędzającym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leczeniu)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regionalny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(węzły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chłonne)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wyłącznie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doszczętnym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nawrotu,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byli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trastuzumabem;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FFE873" w14:textId="77777777" w:rsidR="00CD3DB8" w:rsidRPr="008F0BE3" w:rsidRDefault="00CD3DB8" w:rsidP="008603EC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03856C02" w14:textId="77777777" w:rsidR="00F1705D" w:rsidRPr="008F0BE3" w:rsidRDefault="00436F41" w:rsidP="008603EC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wyłącznie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pooperacyjnego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(adjuwantowego)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F0126E" w:rsidRPr="008F0BE3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17" w:rsidRPr="008F0BE3">
              <w:rPr>
                <w:rFonts w:ascii="Times New Roman" w:hAnsi="Times New Roman" w:cs="Times New Roman"/>
                <w:sz w:val="20"/>
                <w:szCs w:val="20"/>
              </w:rPr>
              <w:t>emtanzyn</w:t>
            </w:r>
            <w:r w:rsidR="00F0126E" w:rsidRPr="008F0BE3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F71373" w:rsidRPr="008F0BE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08D2F3E" w14:textId="77777777" w:rsidR="00F1705D" w:rsidRPr="008F0BE3" w:rsidRDefault="00F71373" w:rsidP="008603EC">
            <w:pPr>
              <w:pStyle w:val="Akapitzlist"/>
              <w:numPr>
                <w:ilvl w:val="5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pierwotny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stopień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I-III</w:t>
            </w:r>
            <w:r w:rsidR="00454FBC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35A1EF0" w14:textId="77777777" w:rsidR="00F71373" w:rsidRPr="008F0BE3" w:rsidRDefault="009A04A6" w:rsidP="008603EC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361A69F" w14:textId="77777777" w:rsidR="00F1705D" w:rsidRPr="008F0BE3" w:rsidRDefault="00F71373" w:rsidP="008603EC">
            <w:pPr>
              <w:pStyle w:val="Akapitzlist"/>
              <w:numPr>
                <w:ilvl w:val="5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zakończona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przedoperacyjna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chemioterapia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zawierająca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taksoid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przedoperacyjna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terapia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anty-HER2</w:t>
            </w:r>
            <w:r w:rsidR="00454FBC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441D589" w14:textId="77777777" w:rsidR="009A04A6" w:rsidRPr="008F0BE3" w:rsidRDefault="009A04A6" w:rsidP="008603EC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1CA9D651" w14:textId="77777777" w:rsidR="00F1705D" w:rsidRPr="008F0BE3" w:rsidRDefault="007630B6" w:rsidP="008603EC">
            <w:pPr>
              <w:pStyle w:val="Akapitzlist"/>
              <w:numPr>
                <w:ilvl w:val="5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potwierdzenie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patomorfologiczne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obecności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resztkowej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węzłach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chłonnych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pachy</w:t>
            </w:r>
            <w:r w:rsidR="00F71373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A8FAA7B" w14:textId="77777777" w:rsidR="00F1705D" w:rsidRPr="008F0BE3" w:rsidRDefault="00582275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rzebyte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lecze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chirurgiczne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planowane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chirurgiczne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założeniu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radykalnym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polegające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na:</w:t>
            </w:r>
          </w:p>
          <w:p w14:paraId="348C0E58" w14:textId="77777777" w:rsidR="00F1705D" w:rsidRPr="008F0BE3" w:rsidRDefault="00971D9B" w:rsidP="008603EC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amputacji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wycięciu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pachowych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węzłów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chłonnych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biopsji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węzła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wartowniczego,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której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wynik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uzasadnia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wykonania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limfadenektomii</w:t>
            </w:r>
            <w:proofErr w:type="spellEnd"/>
            <w:r w:rsidR="0055464C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C0F21C1" w14:textId="77777777" w:rsidR="00971D9B" w:rsidRPr="008F0BE3" w:rsidRDefault="00971D9B" w:rsidP="008603EC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B8ED682" w14:textId="77777777" w:rsidR="00F1705D" w:rsidRPr="008F0BE3" w:rsidRDefault="00971D9B" w:rsidP="008603EC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wycięciu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guza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marginesem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tkanek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prawidłowych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pachowych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węzłów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chłonnych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biopsji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węzła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wartowniczego,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której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wynik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uzasadnia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wykonania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limfadenektomii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uzupełniającą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radioterapią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całej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oszczędzające).</w:t>
            </w:r>
          </w:p>
          <w:p w14:paraId="61C81A8F" w14:textId="77777777" w:rsidR="00971D9B" w:rsidRPr="008F0BE3" w:rsidRDefault="00971D9B" w:rsidP="008603EC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Przedmiotowe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kryterium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kwalifikowanych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lit.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DB8" w:rsidRPr="008F0BE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4AFB7FD" w14:textId="77777777" w:rsidR="00F1705D" w:rsidRPr="008F0BE3" w:rsidRDefault="00582275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74E59" w:rsidRPr="008F0BE3">
              <w:rPr>
                <w:rFonts w:ascii="Times New Roman" w:hAnsi="Times New Roman" w:cs="Times New Roman"/>
                <w:sz w:val="20"/>
                <w:szCs w:val="20"/>
              </w:rPr>
              <w:t>artość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E59" w:rsidRPr="008F0BE3">
              <w:rPr>
                <w:rFonts w:ascii="Times New Roman" w:hAnsi="Times New Roman" w:cs="Times New Roman"/>
                <w:sz w:val="20"/>
                <w:szCs w:val="20"/>
              </w:rPr>
              <w:t>LVEF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E59" w:rsidRPr="008F0BE3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E59" w:rsidRPr="008F0BE3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E59" w:rsidRPr="008F0BE3">
              <w:rPr>
                <w:rFonts w:ascii="Times New Roman" w:hAnsi="Times New Roman" w:cs="Times New Roman"/>
                <w:sz w:val="20"/>
                <w:szCs w:val="20"/>
              </w:rPr>
              <w:t>50%;</w:t>
            </w:r>
          </w:p>
          <w:p w14:paraId="74324F28" w14:textId="77777777" w:rsidR="00F1705D" w:rsidRPr="008F0BE3" w:rsidRDefault="002A79D8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istotnych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klinicznie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niekontrolowanych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stosowanym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postępowaniem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farmakologicznym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współwystępujących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stanowiących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przeciwwskazanie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4913A119" w14:textId="77777777" w:rsidR="00F1705D" w:rsidRPr="008F0BE3" w:rsidRDefault="00582275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prawność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stopniu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0-1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WHO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9B" w:rsidRPr="008F0BE3">
              <w:rPr>
                <w:rFonts w:ascii="Times New Roman" w:hAnsi="Times New Roman" w:cs="Times New Roman"/>
                <w:sz w:val="20"/>
                <w:szCs w:val="20"/>
              </w:rPr>
              <w:t>ECOG</w:t>
            </w:r>
            <w:r w:rsidR="00F051CF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11827C2" w14:textId="77777777" w:rsidR="00F1705D" w:rsidRPr="008F0BE3" w:rsidRDefault="00582275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ykluczenie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61E0" w:rsidRPr="008F0BE3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2E41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6AA0" w:rsidRPr="008F0BE3">
              <w:rPr>
                <w:rFonts w:ascii="Times New Roman" w:hAnsi="Times New Roman" w:cs="Times New Roman"/>
                <w:sz w:val="20"/>
                <w:szCs w:val="20"/>
              </w:rPr>
              <w:t>okresu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6AA0" w:rsidRPr="008F0BE3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6AA0" w:rsidRPr="008F0BE3">
              <w:rPr>
                <w:rFonts w:ascii="Times New Roman" w:hAnsi="Times New Roman" w:cs="Times New Roman"/>
                <w:sz w:val="20"/>
                <w:szCs w:val="20"/>
              </w:rPr>
              <w:t>piersią</w:t>
            </w:r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B9F1A0" w14:textId="77777777" w:rsidR="00F1705D" w:rsidRPr="008F0BE3" w:rsidRDefault="00E87BE9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3355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przypadku współistnienia innych aktywnych nowotworów kwalifikacja do leczenia musi uwzględniać rokowanie związane ze współistniejącym nowotworem.</w:t>
            </w:r>
          </w:p>
          <w:p w14:paraId="06777127" w14:textId="77777777" w:rsidR="00221F54" w:rsidRPr="008F0BE3" w:rsidRDefault="001C5F00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Powyższe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221F54" w:rsidRPr="008F0BE3">
              <w:rPr>
                <w:rFonts w:ascii="Times New Roman" w:hAnsi="Times New Roman" w:cs="Times New Roman"/>
                <w:sz w:val="20"/>
                <w:szCs w:val="20"/>
              </w:rPr>
              <w:t>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F54" w:rsidRPr="008F0BE3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F54" w:rsidRPr="008F0BE3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F54" w:rsidRPr="008F0BE3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F54" w:rsidRPr="008F0BE3">
              <w:rPr>
                <w:rFonts w:ascii="Times New Roman" w:hAnsi="Times New Roman" w:cs="Times New Roman"/>
                <w:sz w:val="20"/>
                <w:szCs w:val="20"/>
              </w:rPr>
              <w:t>spełnione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F54" w:rsidRPr="008F0BE3">
              <w:rPr>
                <w:rFonts w:ascii="Times New Roman" w:hAnsi="Times New Roman" w:cs="Times New Roman"/>
                <w:sz w:val="20"/>
                <w:szCs w:val="20"/>
              </w:rPr>
              <w:t>łącznie.</w:t>
            </w:r>
          </w:p>
          <w:p w14:paraId="2F3C9978" w14:textId="77777777" w:rsidR="00E27F1D" w:rsidRPr="008F0BE3" w:rsidRDefault="00E27F1D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D86231" w14:textId="77777777" w:rsidR="00F2763F" w:rsidRPr="008F0BE3" w:rsidRDefault="00D96DEC" w:rsidP="008603EC">
            <w:pPr>
              <w:pStyle w:val="pf0"/>
              <w:spacing w:before="0" w:beforeAutospacing="0" w:after="60" w:afterAutospacing="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Ponadto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do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programu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lekowego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FB5063" w:rsidRPr="008F0BE3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FB5063" w:rsidRPr="008F0BE3">
              <w:rPr>
                <w:rFonts w:eastAsiaTheme="minorHAnsi"/>
                <w:sz w:val="20"/>
                <w:szCs w:val="20"/>
                <w:lang w:eastAsia="en-US"/>
              </w:rPr>
              <w:t>zakresie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FB5063" w:rsidRPr="008F0BE3">
              <w:rPr>
                <w:rFonts w:eastAsiaTheme="minorHAnsi"/>
                <w:sz w:val="20"/>
                <w:szCs w:val="20"/>
                <w:lang w:eastAsia="en-US"/>
              </w:rPr>
              <w:t>leczenia,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FB5063" w:rsidRPr="008F0BE3">
              <w:rPr>
                <w:rFonts w:eastAsiaTheme="minorHAnsi"/>
                <w:sz w:val="20"/>
                <w:szCs w:val="20"/>
                <w:lang w:eastAsia="en-US"/>
              </w:rPr>
              <w:t>HER2</w:t>
            </w:r>
            <w:r w:rsidR="00FA2F38" w:rsidRPr="008F0B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="00FB5063" w:rsidRPr="008F0BE3">
              <w:rPr>
                <w:rFonts w:eastAsiaTheme="minorHAnsi"/>
                <w:sz w:val="20"/>
                <w:szCs w:val="20"/>
                <w:lang w:eastAsia="en-US"/>
              </w:rPr>
              <w:t>dodatniego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FB5063" w:rsidRPr="008F0BE3">
              <w:rPr>
                <w:rFonts w:eastAsiaTheme="minorHAnsi"/>
                <w:sz w:val="20"/>
                <w:szCs w:val="20"/>
                <w:lang w:eastAsia="en-US"/>
              </w:rPr>
              <w:t>raka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FB5063" w:rsidRPr="008F0BE3">
              <w:rPr>
                <w:rFonts w:eastAsiaTheme="minorHAnsi"/>
                <w:sz w:val="20"/>
                <w:szCs w:val="20"/>
                <w:lang w:eastAsia="en-US"/>
              </w:rPr>
              <w:t>piersi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kwalifikowani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są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również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pacjenci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wymagający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kontynuacji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leczenia,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którzy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byli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leczeni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substancjami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czynnymi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finansowanymi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programie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lekowym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ramach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innego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sposobu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finansowania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terapii,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za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wyjątkiem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trwających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badań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klinicznych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tych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leków,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pod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warunkiem,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że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chwili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rozpoczęcia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leczenia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spełniali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kryteria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kwalifikacji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do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programu</w:t>
            </w:r>
            <w:r w:rsidR="008B04DB" w:rsidRPr="008F0BE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lekowego.</w:t>
            </w:r>
          </w:p>
          <w:p w14:paraId="023BC43A" w14:textId="77777777" w:rsidR="00E87BE9" w:rsidRPr="008F0BE3" w:rsidRDefault="00E87BE9" w:rsidP="008603EC">
            <w:pPr>
              <w:pStyle w:val="pf0"/>
              <w:spacing w:before="0" w:beforeAutospacing="0" w:after="60" w:afterAutospacing="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9E3910E" w14:textId="77777777" w:rsidR="00D25DD4" w:rsidRPr="008F0BE3" w:rsidRDefault="00D25DD4" w:rsidP="008603EC">
            <w:pPr>
              <w:numPr>
                <w:ilvl w:val="1"/>
                <w:numId w:val="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 wczesnego HR-dodatniego, HER2-ujemnego raka piersi w programie obejmuje:</w:t>
            </w:r>
          </w:p>
          <w:p w14:paraId="3A409178" w14:textId="77777777" w:rsidR="00582BF5" w:rsidRPr="008F0BE3" w:rsidRDefault="00D25DD4" w:rsidP="008603EC">
            <w:pPr>
              <w:numPr>
                <w:ilvl w:val="2"/>
                <w:numId w:val="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626664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pooperacyjne (adjuwantowe) abemacyklibem w skojarzeniu z hormonoterapią raka piersi z przerzutami do węzłów chłonnych z wysokim ryzykiem nawrotu albo rybocyklibem w skojarzeniu z  inhibitorem aromatazy raka piersi z wysokim ryzykiem nawrotu, u dorosłych pacjentów we wczesnym stadium raka piersi wykazującego ekspresję receptora hormonalnego i niewykazującego ekspresji receptora typu 2. dla ludzkiego naskórkowego czynnika wzrostu.</w:t>
            </w:r>
          </w:p>
          <w:p w14:paraId="5A1968BB" w14:textId="77777777" w:rsidR="00D25DD4" w:rsidRPr="008F0BE3" w:rsidRDefault="00582BF5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W programie istnieje jednorazowa możliwość zastosowania terapii lekowej z użyciem inhibitorów CDK4/6. </w:t>
            </w:r>
          </w:p>
          <w:p w14:paraId="1BD3BA5B" w14:textId="77777777" w:rsidR="00582BF5" w:rsidRPr="008F0BE3" w:rsidRDefault="00582BF5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A10888" w14:textId="77777777" w:rsidR="00D25DD4" w:rsidRPr="008F0BE3" w:rsidRDefault="00D25DD4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 kwalifikacji wczesnego HR-dodatniego, HER2-ujemnego raka piersi:</w:t>
            </w:r>
          </w:p>
          <w:p w14:paraId="50D10A38" w14:textId="1C61B4AB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wiek 18 lat i powyżej;</w:t>
            </w:r>
          </w:p>
          <w:p w14:paraId="7E81E4C0" w14:textId="52531D86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potwierdzony histologicznie inwazyjny rak piersi;</w:t>
            </w:r>
          </w:p>
          <w:p w14:paraId="583194DB" w14:textId="27659FAF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udokumentowana ekspresja steroidowych receptorów hormonalnych </w:t>
            </w:r>
            <w:r w:rsidRPr="008F0BE3">
              <w:rPr>
                <w:rFonts w:ascii="Cambria Math" w:hAnsi="Cambria Math" w:cs="Cambria Math"/>
                <w:sz w:val="20"/>
                <w:szCs w:val="20"/>
              </w:rPr>
              <w:t>⩾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1%;</w:t>
            </w:r>
          </w:p>
          <w:p w14:paraId="01288030" w14:textId="3119EC0B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udokumentowany brak nadmiernej ekspresji receptora HER2 w komórkach raka (wynik /0 lub 1+/ w badaniu IHC) lub brak amplifikacji genu HER2 (wynik /-/ w badaniu metodą hybrydyzacji in situ (ISH));</w:t>
            </w:r>
          </w:p>
          <w:p w14:paraId="09CA50C3" w14:textId="7D830BB8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obecność następujących cech wysokiego ryzyka nawrotu określonych klinicznie lub patomorfologicznie:</w:t>
            </w:r>
          </w:p>
          <w:p w14:paraId="3188F978" w14:textId="77777777" w:rsidR="00CB428E" w:rsidRPr="008F0BE3" w:rsidRDefault="00CB428E" w:rsidP="008603E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w przypadku leczenia abemacyklibem:</w:t>
            </w:r>
          </w:p>
          <w:p w14:paraId="6ED75183" w14:textId="77777777" w:rsidR="00D25DD4" w:rsidRPr="008F0BE3" w:rsidRDefault="00D25DD4" w:rsidP="008603E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60" w:line="276" w:lineRule="auto"/>
              <w:ind w:left="908" w:hanging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≥ 4 zajęte przerzutami pachowe węzły chłonne,</w:t>
            </w:r>
          </w:p>
          <w:p w14:paraId="555EF9C6" w14:textId="77777777" w:rsidR="00D25DD4" w:rsidRPr="008F0BE3" w:rsidRDefault="00D25DD4" w:rsidP="008603EC">
            <w:pPr>
              <w:autoSpaceDE w:val="0"/>
              <w:autoSpaceDN w:val="0"/>
              <w:adjustRightInd w:val="0"/>
              <w:spacing w:after="60" w:line="276" w:lineRule="auto"/>
              <w:ind w:left="68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albo</w:t>
            </w:r>
          </w:p>
          <w:p w14:paraId="37A107CF" w14:textId="77777777" w:rsidR="00117E26" w:rsidRPr="008F0BE3" w:rsidRDefault="00117E26" w:rsidP="008603E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60" w:line="276" w:lineRule="auto"/>
              <w:ind w:left="908" w:hanging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1-3 zajęte pachowe węzły chłonne i co najmniej jedno z następujących kryteriów: </w:t>
            </w:r>
          </w:p>
          <w:p w14:paraId="37B552BD" w14:textId="77777777" w:rsidR="00117E26" w:rsidRPr="008F0BE3" w:rsidRDefault="00117E26" w:rsidP="008603EC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ind w:left="1191" w:hanging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wielkość zmiany nowotworowej ≥ 5 cm (w przypadku chorych po przebytym leczeniu neoadiuwantowym - wielkość </w:t>
            </w:r>
            <w:r w:rsidR="0084656A"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może być </w:t>
            </w: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oceniona w badaniach obrazowych), </w:t>
            </w:r>
          </w:p>
          <w:p w14:paraId="4233DB86" w14:textId="77777777" w:rsidR="00CB428E" w:rsidRPr="008F0BE3" w:rsidRDefault="00117E26" w:rsidP="008603EC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ind w:left="1191" w:hanging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stopień złośliwości histologicznej G3</w:t>
            </w:r>
            <w:r w:rsidR="0011381A"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5A798CBA" w14:textId="77777777" w:rsidR="00CB428E" w:rsidRPr="008F0BE3" w:rsidRDefault="00CB428E" w:rsidP="008603EC">
            <w:pPr>
              <w:autoSpaceDE w:val="0"/>
              <w:autoSpaceDN w:val="0"/>
              <w:adjustRightInd w:val="0"/>
              <w:spacing w:after="60" w:line="276" w:lineRule="auto"/>
              <w:ind w:left="7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albo</w:t>
            </w:r>
          </w:p>
          <w:p w14:paraId="0418AEBD" w14:textId="77777777" w:rsidR="00CB428E" w:rsidRPr="008F0BE3" w:rsidRDefault="00CB428E" w:rsidP="008603E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w przypadku leczenia rybocyklibem:</w:t>
            </w:r>
          </w:p>
          <w:p w14:paraId="41F4431B" w14:textId="77777777" w:rsidR="00CB428E" w:rsidRPr="008F0BE3" w:rsidRDefault="00CB428E" w:rsidP="008603E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60" w:line="276" w:lineRule="auto"/>
              <w:ind w:left="908" w:hanging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stopień IIB-III zaawansowania anatomicznego lub</w:t>
            </w:r>
          </w:p>
          <w:p w14:paraId="52BF305C" w14:textId="77777777" w:rsidR="00CB428E" w:rsidRPr="008F0BE3" w:rsidRDefault="00CB428E" w:rsidP="008603E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60" w:line="276" w:lineRule="auto"/>
              <w:ind w:left="908" w:hanging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stopień IIA zaawansowania anatomicznego, w którym:</w:t>
            </w:r>
          </w:p>
          <w:p w14:paraId="0BAF1331" w14:textId="77777777" w:rsidR="00CB428E" w:rsidRPr="008F0BE3" w:rsidRDefault="00CB428E" w:rsidP="008603EC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ind w:left="1191" w:hanging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występują przerzuty do pachowych węzłów chłonnych </w:t>
            </w: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lub</w:t>
            </w:r>
          </w:p>
          <w:p w14:paraId="567FE324" w14:textId="77777777" w:rsidR="00CB428E" w:rsidRPr="008F0BE3" w:rsidRDefault="00CB428E" w:rsidP="008603EC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ind w:left="1191" w:hanging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nie występują przerzuty do pachowych węzłów chłonnych, ale stwierdza się:</w:t>
            </w:r>
          </w:p>
          <w:p w14:paraId="0339B998" w14:textId="77777777" w:rsidR="00CB428E" w:rsidRPr="008F0BE3" w:rsidRDefault="00CB428E" w:rsidP="008603EC">
            <w:pPr>
              <w:pStyle w:val="Akapitzlist"/>
              <w:numPr>
                <w:ilvl w:val="1"/>
                <w:numId w:val="30"/>
              </w:numPr>
              <w:spacing w:after="60" w:line="276" w:lineRule="auto"/>
              <w:ind w:left="1474" w:hanging="227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stopień złośliwości histologicznej G3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br/>
              <w:t>albo</w:t>
            </w:r>
          </w:p>
          <w:p w14:paraId="5891A3B4" w14:textId="77777777" w:rsidR="00CB428E" w:rsidRPr="008F0BE3" w:rsidRDefault="00CB428E" w:rsidP="008603EC">
            <w:pPr>
              <w:pStyle w:val="Akapitzlist"/>
              <w:numPr>
                <w:ilvl w:val="1"/>
                <w:numId w:val="30"/>
              </w:numPr>
              <w:spacing w:after="60" w:line="276" w:lineRule="auto"/>
              <w:ind w:left="147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stopień złośliwości histologicznej G2 z występowaniem</w:t>
            </w:r>
            <w:r w:rsidR="00EF074C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któregokolwiek z następujących kryteriów:</w:t>
            </w:r>
          </w:p>
          <w:p w14:paraId="66422607" w14:textId="77777777" w:rsidR="00CB428E" w:rsidRPr="008F0BE3" w:rsidRDefault="00CB428E" w:rsidP="008603EC">
            <w:pPr>
              <w:pStyle w:val="Akapitzlist"/>
              <w:numPr>
                <w:ilvl w:val="3"/>
                <w:numId w:val="31"/>
              </w:numPr>
              <w:spacing w:after="60" w:line="276" w:lineRule="auto"/>
              <w:ind w:left="1815" w:hanging="227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Ki-67 ≥ 20%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br/>
              <w:t>lub</w:t>
            </w:r>
          </w:p>
          <w:p w14:paraId="12B9D222" w14:textId="77777777" w:rsidR="00CB428E" w:rsidRPr="008F0BE3" w:rsidRDefault="00CB428E" w:rsidP="008603EC">
            <w:pPr>
              <w:pStyle w:val="Akapitzlist"/>
              <w:numPr>
                <w:ilvl w:val="3"/>
                <w:numId w:val="31"/>
              </w:numPr>
              <w:spacing w:after="60" w:line="276" w:lineRule="auto"/>
              <w:ind w:left="1815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wskaźnik wysokiego ryzyka w wyniku badania sygnatury genowej;</w:t>
            </w:r>
          </w:p>
          <w:p w14:paraId="7DBF11ED" w14:textId="78106299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przebyte leczenie chirurgiczne o założeniu radykalnym polegające na:</w:t>
            </w:r>
          </w:p>
          <w:p w14:paraId="261FBE6A" w14:textId="0048690A" w:rsidR="00D25DD4" w:rsidRPr="008F0BE3" w:rsidRDefault="00D25DD4" w:rsidP="008603EC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amputacji piersi oraz wycięciu pachowych węzłów chłonnych lub biopsji węzła wartowniczego, której wynik nie uzasadnia wykonania </w:t>
            </w:r>
            <w:proofErr w:type="spellStart"/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limfadenektomii</w:t>
            </w:r>
            <w:proofErr w:type="spellEnd"/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2AD8B22A" w14:textId="77777777" w:rsidR="00D25DD4" w:rsidRPr="008F0BE3" w:rsidRDefault="00D25DD4" w:rsidP="008603EC">
            <w:pPr>
              <w:autoSpaceDE w:val="0"/>
              <w:autoSpaceDN w:val="0"/>
              <w:adjustRightInd w:val="0"/>
              <w:spacing w:after="60" w:line="276" w:lineRule="auto"/>
              <w:ind w:left="681" w:hanging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lub</w:t>
            </w:r>
          </w:p>
          <w:p w14:paraId="5637BDF0" w14:textId="355F079F" w:rsidR="00D25DD4" w:rsidRPr="008F0BE3" w:rsidRDefault="00D25DD4" w:rsidP="008603EC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wycięciu guza z marginesem tkanek prawidłowych oraz pachowych węzłów chłonnych lub biopsji węzła wartowniczego, której wynik nie uzasadnia wykonania </w:t>
            </w:r>
            <w:proofErr w:type="spellStart"/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limfadenektomii</w:t>
            </w:r>
            <w:proofErr w:type="spellEnd"/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 uzupełniającą radioterapią całej piersi (leczenie oszczędzające);</w:t>
            </w:r>
          </w:p>
          <w:p w14:paraId="337E815F" w14:textId="0043127E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sprawność w stopniu 0-1 według kryteriów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-WHO lub ECOG;</w:t>
            </w:r>
          </w:p>
          <w:p w14:paraId="1735E38B" w14:textId="77777777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wykluczenie ciąży i okresu karmienia piersią;</w:t>
            </w:r>
          </w:p>
          <w:p w14:paraId="096710A9" w14:textId="77777777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adekwatna wydolność narządowa określona na podstawie wyników badań laboratoryjnych krwi zgodnie z zapisami Charakterystyki Produktu Leczniczego;</w:t>
            </w:r>
          </w:p>
          <w:p w14:paraId="51F6C99B" w14:textId="77777777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 przeciwwskazań do stosowania abemacyklibu</w:t>
            </w:r>
            <w:r w:rsidR="00EF074C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albo rybocyklibu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3A13194" w14:textId="77777777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 istotnych klinicznie i niekontrolowanych stosowanym postępowaniem farmakologicznym chorób współistniejących stanowiących przeciwwskazanie do leczenia;</w:t>
            </w:r>
          </w:p>
          <w:p w14:paraId="59F7AE51" w14:textId="77777777" w:rsidR="00D25DD4" w:rsidRPr="008F0BE3" w:rsidRDefault="00D25DD4" w:rsidP="008603EC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 przypadku współistnienia innych aktywnych nowotworów kwalifikacja do leczenia musi uwzględniać rokowanie związane ze współistniejącym nowotworem.</w:t>
            </w:r>
          </w:p>
          <w:p w14:paraId="0DE73212" w14:textId="77777777" w:rsidR="00D25DD4" w:rsidRPr="008F0BE3" w:rsidRDefault="00D25DD4" w:rsidP="008603E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Powyższe kryteria kwalifikacji muszą być spełnione łącznie.</w:t>
            </w:r>
          </w:p>
          <w:p w14:paraId="79788B71" w14:textId="77777777" w:rsidR="00D25DD4" w:rsidRPr="008F0BE3" w:rsidRDefault="00D25DD4" w:rsidP="008603E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8A6304" w14:textId="77777777" w:rsidR="00D25DD4" w:rsidRPr="008F0BE3" w:rsidRDefault="00D25DD4" w:rsidP="008603EC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Ponadto do programu lekowego w zakresie leczenia wczesnego, HER2-ujemnego raka piersi kwalifikowani są również pacjenci </w:t>
            </w:r>
            <w:r w:rsidR="00582BF5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wymagający kontynuacji leczenia,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którzy byli leczeni </w:t>
            </w:r>
            <w:r w:rsidR="00582BF5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substancjami czynnymi finansowanymi w programie lekowym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w ramach innego sposobu finansowania terapii, </w:t>
            </w:r>
            <w:r w:rsidR="0011381A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za wyjątkiem trwających badań klinicznych tych leków, pod warunkiem, że w chwili rozpoczęcia leczenia spełniali kryteria kwalifikacji do programu lekowego. </w:t>
            </w:r>
          </w:p>
          <w:p w14:paraId="780558C1" w14:textId="77777777" w:rsidR="00D25DD4" w:rsidRPr="008F0BE3" w:rsidRDefault="00D25DD4" w:rsidP="008603EC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2AEF2F" w14:textId="77777777" w:rsidR="00F1705D" w:rsidRPr="008F0BE3" w:rsidRDefault="0063355B" w:rsidP="008603EC">
            <w:pPr>
              <w:pStyle w:val="Akapitzlist"/>
              <w:numPr>
                <w:ilvl w:val="1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Leczenie wczesnego HER2-ujemnego </w:t>
            </w:r>
            <w:r w:rsidR="008A550E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 potrójnie ujemnego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 piersi w programie obejmuje:</w:t>
            </w:r>
          </w:p>
          <w:p w14:paraId="0A269659" w14:textId="77777777" w:rsidR="00F1705D" w:rsidRPr="008F0BE3" w:rsidRDefault="00AD45EE" w:rsidP="008603EC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leczenie pooperacyjne (adjuwantowe) raka piersi olaparybem w monoterapii lub w skojarzeniu z terapią hormonalną pacjentów z </w:t>
            </w:r>
            <w:proofErr w:type="spellStart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>germinalnymi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mutacjami BRCA1/2, u których występuje HER2</w:t>
            </w:r>
            <w:r w:rsidR="00FA2F38" w:rsidRPr="008F0B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ujemny wczesny rak piersi wysokiego ryzyka, leczony wcześniej chemioterapią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neoadjuwantową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lub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adjuwantową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562979F" w14:textId="77777777" w:rsidR="00F1705D" w:rsidRPr="008F0BE3" w:rsidRDefault="00F1705D" w:rsidP="006A0C96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both"/>
              <w:textAlignment w:val="baseline"/>
              <w:rPr>
                <w:rFonts w:ascii="Times New Roman" w:eastAsia="PMingLiU" w:hAnsi="Times New Roman"/>
                <w:b/>
                <w:sz w:val="20"/>
                <w:szCs w:val="20"/>
                <w:lang w:eastAsia="zh-TW"/>
              </w:rPr>
            </w:pPr>
          </w:p>
          <w:p w14:paraId="325F74F6" w14:textId="77777777" w:rsidR="00F1705D" w:rsidRPr="008F0BE3" w:rsidRDefault="006335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 kwalifikacji wczesnego, HER2-ujemnego raka piersi</w:t>
            </w:r>
            <w:r w:rsidR="00AD45EE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14:paraId="1316D385" w14:textId="77777777" w:rsidR="00F1705D" w:rsidRPr="008F0BE3" w:rsidRDefault="00AD45EE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wiek 18 lat i powyżej;</w:t>
            </w:r>
          </w:p>
          <w:p w14:paraId="6DBD5334" w14:textId="77777777" w:rsidR="00F1705D" w:rsidRPr="008F0BE3" w:rsidRDefault="00AD45EE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>otwierdzony histologicznie inwazyjny rak piersi bez przerzutów odległych (tj. cecha M0 w klasyfikacji TNM);</w:t>
            </w:r>
          </w:p>
          <w:p w14:paraId="132DF372" w14:textId="77777777" w:rsidR="00F1705D" w:rsidRPr="008F0BE3" w:rsidRDefault="00AD45EE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dokumentowany brak nadekspresji receptora HER2 </w:t>
            </w:r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br/>
              <w:t>w komórkach raka (wynik /0 lub 1+/ w badaniu IHC) lub brak amplifikacji genu HER2 (wynik /-/ w badaniu metodą hybrydyzacji in situ (ISH));</w:t>
            </w:r>
            <w:r w:rsidR="00E87BE9" w:rsidRPr="008F0BE3" w:rsidDel="00BD4D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4E11223" w14:textId="77777777" w:rsidR="00F1705D" w:rsidRPr="008F0BE3" w:rsidRDefault="00AD45EE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>becność patogennej lub prawdopodobnie patogennej mutacji w genie BRCA1 lub w BRCA2 (</w:t>
            </w:r>
            <w:proofErr w:type="spellStart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>germinalnej</w:t>
            </w:r>
            <w:proofErr w:type="spellEnd"/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981AB9F" w14:textId="77777777" w:rsidR="00F1705D" w:rsidRPr="008F0BE3" w:rsidRDefault="00AD45EE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akończone miejscowe leczenie chirurgiczne piersi lub węzłów pachowych (chorzy po zabiegach chirurgicznych muszą ukończyć radioterapię </w:t>
            </w:r>
            <w:proofErr w:type="spellStart"/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>adjuwantową</w:t>
            </w:r>
            <w:proofErr w:type="spellEnd"/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o ile jest wskazana);</w:t>
            </w:r>
          </w:p>
          <w:p w14:paraId="6EA1C39B" w14:textId="4BADDE04" w:rsidR="00F1705D" w:rsidRPr="008F0BE3" w:rsidRDefault="00AD45EE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>kończenie chemioterapii adjuwantowej lub neoadjuwantowej;</w:t>
            </w:r>
          </w:p>
          <w:p w14:paraId="4EDA1123" w14:textId="167E93EA" w:rsidR="00F1705D" w:rsidRPr="008F0BE3" w:rsidRDefault="00605A59" w:rsidP="006A0C96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794" w:hanging="340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rak piersi </w:t>
            </w:r>
            <w:r w:rsidR="00E87BE9"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potrójnie ujemny:</w:t>
            </w:r>
          </w:p>
          <w:p w14:paraId="1ED0410F" w14:textId="77777777" w:rsidR="00F1705D" w:rsidRPr="008F0BE3" w:rsidRDefault="00E87BE9" w:rsidP="006A0C96">
            <w:pPr>
              <w:pStyle w:val="Akapitzlist"/>
              <w:overflowPunct w:val="0"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F0BE3">
              <w:rPr>
                <w:rFonts w:ascii="Times New Roman" w:hAnsi="Times New Roman"/>
                <w:sz w:val="20"/>
                <w:szCs w:val="20"/>
              </w:rPr>
              <w:t xml:space="preserve">- w </w:t>
            </w:r>
            <w:r w:rsidR="00605A59" w:rsidRPr="008F0BE3">
              <w:rPr>
                <w:rFonts w:ascii="Times New Roman" w:hAnsi="Times New Roman"/>
                <w:sz w:val="20"/>
                <w:szCs w:val="20"/>
              </w:rPr>
              <w:t>przypadku chorych pierwotnie poddanych leczeniu operacyjnemu i chemioterapii adjuwantowej -  pierwotny guz piersi o dowolnej średnicy i patomorfologicznie potwierdzona obecność przerzutów w pachowych węzłach chłonnych (cecha ≥pN1) lub inwazyjny guz pierwotny o średnicy przynajmniej 2 cm (cecha ≥pT2)</w:t>
            </w:r>
            <w:r w:rsidR="0055464C" w:rsidRPr="008F0BE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365CB205" w14:textId="77777777" w:rsidR="00F1705D" w:rsidRPr="008F0BE3" w:rsidRDefault="00E87BE9" w:rsidP="006A0C96">
            <w:pPr>
              <w:pStyle w:val="Akapitzlist"/>
              <w:overflowPunct w:val="0"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F0BE3">
              <w:rPr>
                <w:rFonts w:ascii="Times New Roman" w:hAnsi="Times New Roman"/>
                <w:sz w:val="20"/>
                <w:szCs w:val="20"/>
              </w:rPr>
              <w:t xml:space="preserve">- w </w:t>
            </w:r>
            <w:r w:rsidR="00605A59" w:rsidRPr="008F0BE3">
              <w:rPr>
                <w:rFonts w:ascii="Times New Roman" w:hAnsi="Times New Roman"/>
                <w:sz w:val="20"/>
                <w:szCs w:val="20"/>
              </w:rPr>
              <w:t xml:space="preserve">przypadku chorych którzy otrzymali chemioterapię </w:t>
            </w:r>
            <w:proofErr w:type="spellStart"/>
            <w:r w:rsidR="00605A59" w:rsidRPr="008F0BE3">
              <w:rPr>
                <w:rFonts w:ascii="Times New Roman" w:hAnsi="Times New Roman"/>
                <w:sz w:val="20"/>
                <w:szCs w:val="20"/>
              </w:rPr>
              <w:t>neoadjuwantową</w:t>
            </w:r>
            <w:proofErr w:type="spellEnd"/>
            <w:r w:rsidR="00605A59" w:rsidRPr="008F0BE3">
              <w:rPr>
                <w:rFonts w:ascii="Times New Roman" w:hAnsi="Times New Roman"/>
                <w:sz w:val="20"/>
                <w:szCs w:val="20"/>
              </w:rPr>
              <w:t xml:space="preserve"> - nieuzyskanie całkowitej odpowiedzi potwierdzone w badaniu patomorfologicznym (non-</w:t>
            </w:r>
            <w:proofErr w:type="spellStart"/>
            <w:r w:rsidR="00605A59" w:rsidRPr="008F0BE3">
              <w:rPr>
                <w:rFonts w:ascii="Times New Roman" w:hAnsi="Times New Roman"/>
                <w:sz w:val="20"/>
                <w:szCs w:val="20"/>
              </w:rPr>
              <w:t>pCR</w:t>
            </w:r>
            <w:proofErr w:type="spellEnd"/>
            <w:r w:rsidR="00605A59" w:rsidRPr="008F0BE3">
              <w:rPr>
                <w:rFonts w:ascii="Times New Roman" w:hAnsi="Times New Roman"/>
                <w:sz w:val="20"/>
                <w:szCs w:val="20"/>
              </w:rPr>
              <w:t>)</w:t>
            </w:r>
            <w:r w:rsidR="0055464C" w:rsidRPr="008F0BE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1D262DEE" w14:textId="77777777" w:rsidR="00F1705D" w:rsidRPr="008F0BE3" w:rsidRDefault="00E87BE9" w:rsidP="006A0C96">
            <w:pPr>
              <w:pStyle w:val="Akapitzlist"/>
              <w:overflowPunct w:val="0"/>
              <w:autoSpaceDE w:val="0"/>
              <w:autoSpaceDN w:val="0"/>
              <w:adjustRightInd w:val="0"/>
              <w:spacing w:after="60" w:line="276" w:lineRule="auto"/>
              <w:ind w:left="360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F0BE3">
              <w:rPr>
                <w:rFonts w:ascii="Times New Roman" w:hAnsi="Times New Roman"/>
                <w:sz w:val="20"/>
                <w:szCs w:val="20"/>
              </w:rPr>
              <w:t>lub</w:t>
            </w:r>
          </w:p>
          <w:p w14:paraId="5CBCBB35" w14:textId="2F6D034F" w:rsidR="00F1705D" w:rsidRPr="008F0BE3" w:rsidRDefault="00605A59" w:rsidP="006A0C96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rak piersi </w:t>
            </w:r>
            <w:r w:rsidR="00E87BE9"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z udokumentowaną ekspresją steroidowych receptorów hormonalnych</w:t>
            </w:r>
            <w:r w:rsidR="00F955D4" w:rsidRPr="008F0BE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14:paraId="4F66BF7D" w14:textId="77777777" w:rsidR="00F1705D" w:rsidRPr="008F0BE3" w:rsidRDefault="00E87BE9" w:rsidP="006A0C96">
            <w:pPr>
              <w:pStyle w:val="Akapitzlist"/>
              <w:overflowPunct w:val="0"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F0BE3">
              <w:rPr>
                <w:rFonts w:ascii="Times New Roman" w:hAnsi="Times New Roman"/>
                <w:sz w:val="20"/>
                <w:szCs w:val="20"/>
              </w:rPr>
              <w:t xml:space="preserve">- w </w:t>
            </w:r>
            <w:r w:rsidR="00605A59" w:rsidRPr="008F0BE3">
              <w:rPr>
                <w:rFonts w:ascii="Times New Roman" w:hAnsi="Times New Roman"/>
                <w:sz w:val="20"/>
                <w:szCs w:val="20"/>
              </w:rPr>
              <w:t>przypadku chorych pierwotnie poddanych leczeniu operacyjnemu lub hormonoterapii</w:t>
            </w:r>
            <w:r w:rsidR="00F955D4" w:rsidRPr="008F0BE3">
              <w:rPr>
                <w:rFonts w:ascii="Times New Roman" w:hAnsi="Times New Roman"/>
                <w:sz w:val="20"/>
                <w:szCs w:val="20"/>
              </w:rPr>
              <w:t xml:space="preserve"> przedoperacyjnej - </w:t>
            </w:r>
            <w:r w:rsidR="00F1112A" w:rsidRPr="008F0BE3">
              <w:rPr>
                <w:rFonts w:ascii="Times New Roman" w:hAnsi="Times New Roman"/>
                <w:sz w:val="20"/>
                <w:szCs w:val="20"/>
              </w:rPr>
              <w:t>obecność choroby przerzutowej w węzłach chłonnych</w:t>
            </w:r>
            <w:r w:rsidR="0055464C" w:rsidRPr="008F0BE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33CCF315" w14:textId="77777777" w:rsidR="00F1705D" w:rsidRPr="008F0BE3" w:rsidRDefault="00E87BE9" w:rsidP="006A0C96">
            <w:pPr>
              <w:pStyle w:val="Akapitzlist"/>
              <w:overflowPunct w:val="0"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8F0BE3">
              <w:rPr>
                <w:rFonts w:ascii="Times New Roman" w:hAnsi="Times New Roman"/>
                <w:sz w:val="20"/>
                <w:szCs w:val="20"/>
              </w:rPr>
              <w:t xml:space="preserve">- w przypadku chorych którzy otrzymali chemioterapię </w:t>
            </w:r>
            <w:proofErr w:type="spellStart"/>
            <w:r w:rsidRPr="008F0BE3">
              <w:rPr>
                <w:rFonts w:ascii="Times New Roman" w:hAnsi="Times New Roman"/>
                <w:sz w:val="20"/>
                <w:szCs w:val="20"/>
              </w:rPr>
              <w:t>neoadjuwantową</w:t>
            </w:r>
            <w:proofErr w:type="spellEnd"/>
            <w:r w:rsidRPr="008F0BE3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F955D4" w:rsidRPr="008F0BE3">
              <w:rPr>
                <w:rFonts w:ascii="Times New Roman" w:hAnsi="Times New Roman"/>
                <w:sz w:val="20"/>
                <w:szCs w:val="20"/>
              </w:rPr>
              <w:t>nieuzyskanie całkowitej odpowiedzi potwierdzone w badaniu patomorfologicznym (non-</w:t>
            </w:r>
            <w:proofErr w:type="spellStart"/>
            <w:r w:rsidR="00F955D4" w:rsidRPr="008F0BE3">
              <w:rPr>
                <w:rFonts w:ascii="Times New Roman" w:hAnsi="Times New Roman"/>
                <w:sz w:val="20"/>
                <w:szCs w:val="20"/>
              </w:rPr>
              <w:t>pCR</w:t>
            </w:r>
            <w:proofErr w:type="spellEnd"/>
            <w:r w:rsidR="00F955D4" w:rsidRPr="008F0BE3">
              <w:rPr>
                <w:rFonts w:ascii="Times New Roman" w:hAnsi="Times New Roman"/>
                <w:sz w:val="20"/>
                <w:szCs w:val="20"/>
              </w:rPr>
              <w:t>)</w:t>
            </w:r>
            <w:r w:rsidR="0055464C" w:rsidRPr="008F0BE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589629D8" w14:textId="77777777" w:rsidR="00406170" w:rsidRPr="008F0BE3" w:rsidRDefault="00406170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adekwatna wydolność narządowa określona na podstawie wyników badań laboratoryjnych krwi zgodnie z zapisami Charakterystyki Produktu Leczniczego;</w:t>
            </w:r>
          </w:p>
          <w:p w14:paraId="13D02CAC" w14:textId="77777777" w:rsidR="00406170" w:rsidRPr="008F0BE3" w:rsidRDefault="00406170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 przeciwwskazań do stosowania olaparybu;</w:t>
            </w:r>
          </w:p>
          <w:p w14:paraId="344E76DC" w14:textId="77777777" w:rsidR="00406170" w:rsidRPr="008F0BE3" w:rsidRDefault="00406170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 istotnych klinicznie i niekontrolowanych stosowanym postępowaniem farmakologicznym chorób współistniejących stanowiących przeciwwskazanie do leczenia;</w:t>
            </w:r>
          </w:p>
          <w:p w14:paraId="4132AE7D" w14:textId="77777777" w:rsidR="00F1705D" w:rsidRPr="008F0BE3" w:rsidRDefault="006E37A7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</w:t>
            </w:r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prawność w stopniu 0-1 według kryteriów </w:t>
            </w:r>
            <w:proofErr w:type="spellStart"/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>-WHO lub ECOG;</w:t>
            </w:r>
          </w:p>
          <w:p w14:paraId="505CBFB6" w14:textId="77777777" w:rsidR="00F1705D" w:rsidRPr="008F0BE3" w:rsidRDefault="006E37A7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E87BE9" w:rsidRPr="008F0BE3">
              <w:rPr>
                <w:rFonts w:ascii="Times New Roman" w:hAnsi="Times New Roman" w:cs="Times New Roman"/>
                <w:sz w:val="20"/>
                <w:szCs w:val="20"/>
              </w:rPr>
              <w:t>ykluczenie ciąży i okresu karmienia piersią</w:t>
            </w:r>
            <w:r w:rsidR="00406170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1337BD7" w14:textId="77777777" w:rsidR="00F1705D" w:rsidRPr="008F0BE3" w:rsidRDefault="006E37A7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 przypadku współistnienia innych aktywnych nowotworów kwalifikacja do leczenia musi uwzględniać rokowanie związane ze współistniejącym nowotworem.</w:t>
            </w:r>
          </w:p>
          <w:p w14:paraId="7F22AEF5" w14:textId="77777777" w:rsidR="00F1705D" w:rsidRPr="008F0BE3" w:rsidRDefault="00E87BE9" w:rsidP="006A0C96">
            <w:pPr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F0BE3">
              <w:rPr>
                <w:rFonts w:ascii="Times New Roman" w:hAnsi="Times New Roman"/>
                <w:sz w:val="20"/>
                <w:szCs w:val="20"/>
              </w:rPr>
              <w:t>Powyższe kryteria muszą być spełnione łącznie.</w:t>
            </w:r>
          </w:p>
          <w:p w14:paraId="709EF49F" w14:textId="77777777" w:rsidR="005C3002" w:rsidRPr="008F0BE3" w:rsidRDefault="005C3002" w:rsidP="006A0C96">
            <w:pPr>
              <w:pStyle w:val="pf0"/>
              <w:spacing w:before="0" w:beforeAutospacing="0" w:after="60" w:afterAutospacing="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1D1B6F46" w14:textId="77777777" w:rsidR="005C3002" w:rsidRPr="008F0BE3" w:rsidRDefault="005C3002" w:rsidP="006A0C96">
            <w:pPr>
              <w:pStyle w:val="pf0"/>
              <w:spacing w:before="0" w:beforeAutospacing="0" w:after="60" w:afterAutospacing="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Ponadto do programu lekowego w zakresie leczenia, wczesnego HER2-ujemnego raka piersi kwalifikowani są również pacjenci wymagający kontynuacji leczenia, którzy byli leczeni substancjami czynnymi finansowanymi w programie lekowym w ramach innego sposobu finansowania terapii, za wyjątkiem trwających badań klinicznych tych leków, pod warunkiem, że w chwili rozpoczęcia leczenia spełniali kryteria kwalifikacji do programu lekowego.</w:t>
            </w:r>
          </w:p>
          <w:p w14:paraId="40889F7B" w14:textId="77777777" w:rsidR="00A13776" w:rsidRPr="008F0BE3" w:rsidRDefault="00A13776" w:rsidP="006A0C96">
            <w:pPr>
              <w:pStyle w:val="pf0"/>
              <w:spacing w:before="0" w:beforeAutospacing="0" w:after="60" w:afterAutospacing="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545AFD5C" w14:textId="77777777" w:rsidR="00F1705D" w:rsidRPr="008F0BE3" w:rsidRDefault="005C3002" w:rsidP="00B8464E">
            <w:pPr>
              <w:pStyle w:val="Akapitzlist"/>
              <w:numPr>
                <w:ilvl w:val="1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Leczenie </w:t>
            </w:r>
            <w:r w:rsidR="008A550E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okołooperacyjne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potrójnie ujemnego raka piersi w programie obejmuje:</w:t>
            </w:r>
          </w:p>
          <w:p w14:paraId="41B69DCB" w14:textId="77777777" w:rsidR="00F1705D" w:rsidRPr="008F0BE3" w:rsidRDefault="005C3002" w:rsidP="00B8464E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 okołooperacyjne pembrolizumabem w skojarzeniu z chemioterapią jako leczenie przedoperacyjne (neoadjuwantowe) i kontynuacja pembrolizumabu jako leczenie pooperacyjne (adjuwantowe) po zabiegu chirurgicznym u chorych na potrójnie ujemnego raka piersi miejscowo zaawansowanego lub we wczesnym stadium z dużym ryzykiem nawrotu</w:t>
            </w:r>
            <w:r w:rsidR="0055464C"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5D059C1" w14:textId="77777777" w:rsidR="005C3002" w:rsidRPr="008F0BE3" w:rsidRDefault="005C3002" w:rsidP="00D92ACE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0FEEE4" w14:textId="77777777" w:rsidR="005C3002" w:rsidRPr="008F0BE3" w:rsidRDefault="005C3002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 kwalifikacji do leczenia wczesnego, potrójnie ujemnego raka piersi:</w:t>
            </w:r>
          </w:p>
          <w:p w14:paraId="7F4CA05A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wiek 18 lat i powyżej;</w:t>
            </w:r>
          </w:p>
          <w:p w14:paraId="39B0A2E5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potwierdzony i dotychczas nieleczony potrójnie ujemny rak piersi;</w:t>
            </w:r>
          </w:p>
          <w:p w14:paraId="4865EAF5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udokumentowany brak ekspresji steroidowych receptorów hormonalnych (&lt;1%); </w:t>
            </w:r>
          </w:p>
          <w:p w14:paraId="08F38296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udokumentowany brak nadekspresji receptora HER2 w komórkach raka (wynik /0 lub 1+/ w badaniu IHC) lub brak amplifikacji genu HER2 (wynik /-/ w badaniu metodą hybrydyzacji in situ (ISH));</w:t>
            </w:r>
          </w:p>
          <w:p w14:paraId="00E57635" w14:textId="77777777" w:rsidR="00F1705D" w:rsidRPr="008F0BE3" w:rsidRDefault="005C3002" w:rsidP="00B8464E">
            <w:pPr>
              <w:pStyle w:val="pf0"/>
              <w:numPr>
                <w:ilvl w:val="3"/>
                <w:numId w:val="18"/>
              </w:numPr>
              <w:spacing w:before="0" w:beforeAutospacing="0" w:after="60" w:afterAutospacing="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kliniczny stopień zaawansowania T1-4 i N1-N2 lub T2-T4 i N0</w:t>
            </w:r>
          </w:p>
          <w:p w14:paraId="7DF48E31" w14:textId="77777777" w:rsidR="00F1705D" w:rsidRPr="008F0BE3" w:rsidRDefault="005C3002" w:rsidP="00B8464E">
            <w:pPr>
              <w:pStyle w:val="pf0"/>
              <w:numPr>
                <w:ilvl w:val="3"/>
                <w:numId w:val="18"/>
              </w:numPr>
              <w:spacing w:before="0" w:beforeAutospacing="0" w:after="60" w:afterAutospacing="0" w:line="276" w:lineRule="auto"/>
              <w:jc w:val="both"/>
              <w:rPr>
                <w:sz w:val="20"/>
                <w:szCs w:val="20"/>
              </w:rPr>
            </w:pPr>
            <w:r w:rsidRPr="008F0BE3">
              <w:rPr>
                <w:rFonts w:eastAsiaTheme="minorHAnsi"/>
                <w:sz w:val="20"/>
                <w:szCs w:val="20"/>
                <w:lang w:eastAsia="en-US"/>
              </w:rPr>
              <w:t>wartość LVEF co najmniej 50%;</w:t>
            </w:r>
          </w:p>
          <w:p w14:paraId="29FFDDD2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adekwatna wydolność narządowa określona na podstawie wyników badań laboratoryjnych krwi zgodnie z zapisami Charakterystyki Produktu Leczniczego;</w:t>
            </w:r>
          </w:p>
          <w:p w14:paraId="57ED9595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wykluczenie ciąży i okresu karmienia piersią; </w:t>
            </w:r>
          </w:p>
          <w:p w14:paraId="50905C3B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sprawność w stopniu 0-1 według kryteriów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-WHO lub ECOG;</w:t>
            </w:r>
          </w:p>
          <w:p w14:paraId="4D2F1AE0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 przeciwwskazań do stosowania pembrolizumabu i chemioterapii;</w:t>
            </w:r>
          </w:p>
          <w:p w14:paraId="2326DC3E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 istotnych klinicznie i niekontrolowanych stosowanym postępowaniem farmakologicznym chorób współistniejących stanowiących przeciwwskazanie do leczenia;</w:t>
            </w:r>
          </w:p>
          <w:p w14:paraId="24DBFA56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 aktywnych chorób autoimmunologicznych z wyłączeniem cukrzycy typu 1, niedoczynności tarczycy w trakcie suplementacji hormonalnej, łuszczycy i bielactwa;</w:t>
            </w:r>
          </w:p>
          <w:p w14:paraId="261F777B" w14:textId="77777777" w:rsidR="00F1705D" w:rsidRPr="008F0BE3" w:rsidRDefault="005C3002" w:rsidP="00B8464E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 przypadku współistnienia innych aktywnych nowotworów kwalifikacja do leczenia musi uwzględniać rokowanie związane ze współistniejącym nowotworem.</w:t>
            </w:r>
          </w:p>
          <w:p w14:paraId="2037730A" w14:textId="77777777" w:rsidR="005C3002" w:rsidRPr="008F0BE3" w:rsidRDefault="005C3002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Powyższe kryteria kwalifikacji muszą być spełnione łącznie.</w:t>
            </w:r>
          </w:p>
          <w:p w14:paraId="0A4519CF" w14:textId="77777777" w:rsidR="005C3002" w:rsidRPr="008F0BE3" w:rsidRDefault="005C3002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BBF24" w14:textId="77777777" w:rsidR="005C3002" w:rsidRPr="008F0BE3" w:rsidRDefault="005C3002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Ponadto do programu lekowego w zakresie leczenia okołooperacyjnego potrójnie ujemnego raka piersi kwalifikowani są również pacjenci wymagający kontynuacji leczenia, którzy byli leczeni substancjami czynnymi finansowanymi w programie lekowym w ramach innego sposobu finansowania terapii, za wyjątkiem trwających badań klinicznych tych leków, pod warunkiem, że w chwili rozpoczęcia leczenia spełniali kryteria kwalifikacji do programu lekowego.</w:t>
            </w:r>
          </w:p>
          <w:p w14:paraId="2FE0909C" w14:textId="77777777" w:rsidR="00E27F1D" w:rsidRPr="008F0BE3" w:rsidRDefault="00E27F1D" w:rsidP="006A0C96">
            <w:pPr>
              <w:pStyle w:val="pf0"/>
              <w:spacing w:before="0" w:beforeAutospacing="0" w:after="60" w:afterAutospacing="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551883EB" w14:textId="77777777" w:rsidR="00F1705D" w:rsidRPr="008F0BE3" w:rsidRDefault="00E21754" w:rsidP="006A0C96">
            <w:pPr>
              <w:pStyle w:val="Akapitzlist"/>
              <w:numPr>
                <w:ilvl w:val="0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Leczenie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</w:p>
          <w:p w14:paraId="2889A0A5" w14:textId="77777777" w:rsidR="00F1705D" w:rsidRPr="008F0BE3" w:rsidRDefault="00E21754" w:rsidP="006A0C96">
            <w:pPr>
              <w:pStyle w:val="Akapitzlist"/>
              <w:numPr>
                <w:ilvl w:val="1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przerzutowego</w:t>
            </w:r>
            <w:r w:rsidR="00705EF6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05EF6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HER2-dodatniego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05EF6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05EF6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545A7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545A7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545A7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obejmuje:</w:t>
            </w:r>
          </w:p>
          <w:p w14:paraId="42E49E5A" w14:textId="77777777" w:rsidR="00F1705D" w:rsidRPr="008F0BE3" w:rsidRDefault="00E27F1D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442E1D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2E1D" w:rsidRPr="008F0B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(podawanych niezależnie lub w formie produktu leczniczego złożonego, zawierającego pertuzumab i trastuzumab do podawania podskórnego) 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docetakselem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70B5"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piersi)</w:t>
            </w:r>
          </w:p>
          <w:p w14:paraId="579BB650" w14:textId="77777777" w:rsidR="00E21754" w:rsidRPr="008F0BE3" w:rsidRDefault="00E21754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0BAE102E" w14:textId="77777777" w:rsidR="00F1705D" w:rsidRPr="008F0BE3" w:rsidRDefault="00E27F1D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70B5"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kolejne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6A95" w:rsidRPr="008F0BE3">
              <w:rPr>
                <w:rFonts w:ascii="Times New Roman" w:hAnsi="Times New Roman" w:cs="Times New Roman"/>
                <w:sz w:val="20"/>
                <w:szCs w:val="20"/>
              </w:rPr>
              <w:t>piersi)</w:t>
            </w:r>
          </w:p>
          <w:p w14:paraId="2FAF6484" w14:textId="77777777" w:rsidR="00E21754" w:rsidRPr="008F0BE3" w:rsidRDefault="00E21754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76AFF171" w14:textId="77777777" w:rsidR="00F1705D" w:rsidRPr="008F0BE3" w:rsidRDefault="00E27F1D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emtanzyną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(I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piersi)</w:t>
            </w:r>
          </w:p>
          <w:p w14:paraId="56CE85EB" w14:textId="77777777" w:rsidR="002A79D8" w:rsidRPr="008F0BE3" w:rsidRDefault="00E21754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4BF46A9A" w14:textId="77777777" w:rsidR="00F1705D" w:rsidRPr="008F0BE3" w:rsidRDefault="00E27F1D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tukatynibem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kapecytabiną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(II,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6DEC" w:rsidRPr="008F0BE3">
              <w:rPr>
                <w:rFonts w:ascii="Times New Roman" w:hAnsi="Times New Roman" w:cs="Times New Roman"/>
                <w:sz w:val="20"/>
                <w:szCs w:val="20"/>
              </w:rPr>
              <w:t>piersi)</w:t>
            </w:r>
          </w:p>
          <w:p w14:paraId="7AAA74CD" w14:textId="77777777" w:rsidR="00F1705D" w:rsidRPr="008F0BE3" w:rsidRDefault="006335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784FDB06" w14:textId="77777777" w:rsidR="00F1705D" w:rsidRPr="008F0BE3" w:rsidRDefault="00AB2520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 przerzutowego raka piersi trastuzumabem derukstekanem (II lub III lub IV lini</w:t>
            </w:r>
            <w:r w:rsidR="00C46298" w:rsidRPr="008F0BE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leczenia anty-HER2 przerzutowego raka piersi)</w:t>
            </w:r>
            <w:r w:rsidR="00A13776"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A926D71" w14:textId="77777777" w:rsidR="00471D46" w:rsidRPr="008F0BE3" w:rsidRDefault="00471D46" w:rsidP="006A0C96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7D500E" w14:textId="77777777" w:rsidR="00E21754" w:rsidRPr="008F0BE3" w:rsidRDefault="00E21754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E039C5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do leczenia </w:t>
            </w:r>
            <w:r w:rsidR="006545A7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6545A7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6545A7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6545A7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HER2-dodatniego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14:paraId="38751848" w14:textId="77777777" w:rsidR="00F1705D" w:rsidRPr="008F0BE3" w:rsidRDefault="00582275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otwierdzony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histologicznie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inwazyjny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piersi:</w:t>
            </w:r>
          </w:p>
          <w:p w14:paraId="7F314AE8" w14:textId="77777777" w:rsidR="00F1705D" w:rsidRPr="008F0BE3" w:rsidRDefault="00E21754" w:rsidP="006A0C96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uogólniony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(IV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stopień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zaawansowania)</w:t>
            </w:r>
            <w:r w:rsidR="0055464C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13B4CC" w14:textId="77777777" w:rsidR="00E21754" w:rsidRPr="008F0BE3" w:rsidRDefault="00E21754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0C0BBC2C" w14:textId="77777777" w:rsidR="00F1705D" w:rsidRPr="008F0BE3" w:rsidRDefault="00E21754" w:rsidP="006A0C96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nawrotowy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8F0BE3">
              <w:rPr>
                <w:rFonts w:ascii="Times New Roman" w:hAnsi="Times New Roman" w:cs="Times New Roman"/>
                <w:sz w:val="20"/>
                <w:szCs w:val="20"/>
              </w:rPr>
              <w:t>piersi,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10F0" w:rsidRPr="008F0BE3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(chirurgia,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radioterapia)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nieskuteczne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trwale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niemożliwe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(III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stopień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zaawansowania);</w:t>
            </w:r>
          </w:p>
          <w:p w14:paraId="393E9118" w14:textId="77777777" w:rsidR="00F1705D" w:rsidRPr="008F0BE3" w:rsidRDefault="00582275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dokumentowana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nadekspresja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receptora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komórkach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inwazyjnego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(wynik/3+/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IHC)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amplifikacja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(wynik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/+/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ISH);</w:t>
            </w:r>
          </w:p>
          <w:p w14:paraId="30510688" w14:textId="77777777" w:rsidR="00F1705D" w:rsidRPr="008F0BE3" w:rsidRDefault="00D96DEC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możliwa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zmian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nowotworowych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klasyfikacji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RECIST;</w:t>
            </w:r>
          </w:p>
          <w:p w14:paraId="2F746DD1" w14:textId="77777777" w:rsidR="00F1705D" w:rsidRPr="008F0BE3" w:rsidRDefault="00582275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prawność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stopniu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="00231D81" w:rsidRPr="008F0B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754" w:rsidRPr="008F0BE3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-WHO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ECOG</w:t>
            </w:r>
            <w:r w:rsidR="00442E1D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2E1D" w:rsidRPr="008F0B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sprawność 0-1 według kryteriów </w:t>
            </w:r>
            <w:proofErr w:type="spellStart"/>
            <w:r w:rsidR="00442E1D" w:rsidRPr="008F0BE3">
              <w:rPr>
                <w:rFonts w:ascii="Times New Roman" w:eastAsia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="00442E1D" w:rsidRPr="008F0BE3">
              <w:rPr>
                <w:rFonts w:ascii="Times New Roman" w:eastAsia="Times New Roman" w:hAnsi="Times New Roman" w:cs="Times New Roman"/>
                <w:sz w:val="20"/>
                <w:szCs w:val="20"/>
              </w:rPr>
              <w:t>-WHO lub ECOG w przypadku produktu leczniczego złożonego zawierającego trastuzumab i pertuzumab do podawania podskórnego</w:t>
            </w:r>
            <w:r w:rsidR="00442E1D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A5BFAC" w14:textId="77777777" w:rsidR="00F1705D" w:rsidRPr="008F0BE3" w:rsidRDefault="00582275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B73A19" w:rsidRPr="008F0BE3">
              <w:rPr>
                <w:rFonts w:ascii="Times New Roman" w:hAnsi="Times New Roman" w:cs="Times New Roman"/>
                <w:sz w:val="20"/>
                <w:szCs w:val="20"/>
              </w:rPr>
              <w:t>artość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3A19" w:rsidRPr="008F0BE3">
              <w:rPr>
                <w:rFonts w:ascii="Times New Roman" w:hAnsi="Times New Roman" w:cs="Times New Roman"/>
                <w:sz w:val="20"/>
                <w:szCs w:val="20"/>
              </w:rPr>
              <w:t>LVEF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3A19" w:rsidRPr="008F0BE3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3A19" w:rsidRPr="008F0BE3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3A19" w:rsidRPr="008F0BE3">
              <w:rPr>
                <w:rFonts w:ascii="Times New Roman" w:hAnsi="Times New Roman" w:cs="Times New Roman"/>
                <w:sz w:val="20"/>
                <w:szCs w:val="20"/>
              </w:rPr>
              <w:t>50%;</w:t>
            </w:r>
          </w:p>
          <w:p w14:paraId="11B6EDAC" w14:textId="77777777" w:rsidR="00F1705D" w:rsidRPr="008F0BE3" w:rsidRDefault="00673648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istotnych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klinicznie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niekontrolowanych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stosowanym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postępowaniem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farmakologicznym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współwystępujących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stanowiących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przeciwwskazanie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31C89E33" w14:textId="77777777" w:rsidR="00F1705D" w:rsidRPr="008F0BE3" w:rsidRDefault="00582275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ykluczenie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3648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5F00" w:rsidRPr="008F0BE3">
              <w:rPr>
                <w:rFonts w:ascii="Times New Roman" w:hAnsi="Times New Roman" w:cs="Times New Roman"/>
                <w:sz w:val="20"/>
                <w:szCs w:val="20"/>
              </w:rPr>
              <w:t>okresu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5F00" w:rsidRPr="008F0BE3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5F00" w:rsidRPr="008F0BE3">
              <w:rPr>
                <w:rFonts w:ascii="Times New Roman" w:hAnsi="Times New Roman" w:cs="Times New Roman"/>
                <w:sz w:val="20"/>
                <w:szCs w:val="20"/>
              </w:rPr>
              <w:t>piersią</w:t>
            </w:r>
            <w:r w:rsidR="0069017F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869E5A3" w14:textId="77777777" w:rsidR="00F1705D" w:rsidRPr="008F0BE3" w:rsidRDefault="002A79D8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współistnienia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aktywnych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nowotworów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uwzględniać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rokowanie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związane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współistniejącym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nowotworem.</w:t>
            </w:r>
          </w:p>
          <w:p w14:paraId="119B99A0" w14:textId="77777777" w:rsidR="00E21754" w:rsidRPr="008F0BE3" w:rsidRDefault="00E21754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Powyższe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5F00" w:rsidRPr="008F0BE3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spełnione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łącznie.</w:t>
            </w:r>
          </w:p>
          <w:p w14:paraId="196148E6" w14:textId="77777777" w:rsidR="00705EF6" w:rsidRPr="008F0BE3" w:rsidRDefault="00705EF6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3654C1" w14:textId="77777777" w:rsidR="004D1FAC" w:rsidRPr="008F0BE3" w:rsidRDefault="00705EF6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Ponadto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zakresie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przerzutowego,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HER2-dodatniego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wymagający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kontynuacji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byli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substancjami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czynnymi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finansowanymi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sposobu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terapii,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trwających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tych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leków,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warunkiem,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chwili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lekowego.</w:t>
            </w:r>
          </w:p>
          <w:p w14:paraId="735E489A" w14:textId="77777777" w:rsidR="00555F20" w:rsidRPr="008F0BE3" w:rsidRDefault="00555F20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429A5" w14:textId="77777777" w:rsidR="00D2729B" w:rsidRPr="008F0BE3" w:rsidRDefault="00D2729B" w:rsidP="006A0C96">
            <w:pPr>
              <w:pStyle w:val="Akapitzlist"/>
              <w:numPr>
                <w:ilvl w:val="1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 przerzutowego raka piersi z niską ekspresją HER2 obejmuje w programie:</w:t>
            </w:r>
          </w:p>
          <w:p w14:paraId="378E4F6C" w14:textId="77777777" w:rsidR="00D2729B" w:rsidRPr="008F0BE3" w:rsidRDefault="00D2729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2.2.1 leczenie przerzutowego raka piersi trastuzumabem derukstekanem w monoterapii  po uprzednim leczeniu systemowym</w:t>
            </w:r>
          </w:p>
          <w:p w14:paraId="6989A9B7" w14:textId="77777777" w:rsidR="00D2729B" w:rsidRPr="008F0BE3" w:rsidRDefault="00D2729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 kwalifikacji do leczenia</w:t>
            </w:r>
            <w:r w:rsidRPr="008F0BE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przerzutowego raka piersi z niską ekspresją HER2: </w:t>
            </w:r>
          </w:p>
          <w:p w14:paraId="6140CD43" w14:textId="77777777" w:rsidR="00D2729B" w:rsidRPr="008F0BE3" w:rsidRDefault="00D2729B" w:rsidP="006A0C96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wiek 18 lat i powyżej;</w:t>
            </w:r>
          </w:p>
          <w:p w14:paraId="0E0F5FE1" w14:textId="77777777" w:rsidR="00D2729B" w:rsidRPr="008F0BE3" w:rsidRDefault="00D2729B" w:rsidP="006A0C96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potwierdzony histologicznie inwazyjny rak piersi:</w:t>
            </w:r>
          </w:p>
          <w:p w14:paraId="7EDDFAB9" w14:textId="77777777" w:rsidR="00D2729B" w:rsidRPr="008F0BE3" w:rsidRDefault="00D2729B" w:rsidP="006A0C96">
            <w:pPr>
              <w:pStyle w:val="Akapitzlist"/>
              <w:numPr>
                <w:ilvl w:val="1"/>
                <w:numId w:val="2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uogólniony (IV stopień zaawansowania) lub </w:t>
            </w:r>
          </w:p>
          <w:p w14:paraId="24E8900F" w14:textId="77777777" w:rsidR="00D2729B" w:rsidRPr="008F0BE3" w:rsidRDefault="00D2729B" w:rsidP="006A0C96">
            <w:pPr>
              <w:pStyle w:val="Akapitzlist"/>
              <w:numPr>
                <w:ilvl w:val="1"/>
                <w:numId w:val="2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miejscowo zaawansowany lub nawrotowy rak piersi, jeśli radykalne leczenie miejscowe (chirurgia, radioterapia) jest nieskuteczne lub trwale niemożliwe do zastosowania (III stopień zaawansowania);</w:t>
            </w:r>
          </w:p>
          <w:p w14:paraId="08EB44E0" w14:textId="77777777" w:rsidR="00D2729B" w:rsidRPr="008F0BE3" w:rsidRDefault="00D2729B" w:rsidP="006A0C96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udokumentowana niska ekspresją receptora HER2 (IHC /1+/ lub IHC  /2+/ i ISH /-/ niezależnie od statusu receptorów hormonalnych;</w:t>
            </w:r>
          </w:p>
          <w:p w14:paraId="44BE0C68" w14:textId="77777777" w:rsidR="00D2729B" w:rsidRPr="008F0BE3" w:rsidRDefault="00D2729B" w:rsidP="006A0C96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możliwa ocena odpowiedzi na leczenie zmian nowotworowych według aktualnej klasyfikacji RECIST;</w:t>
            </w:r>
          </w:p>
          <w:p w14:paraId="49EED31D" w14:textId="77777777" w:rsidR="00D2729B" w:rsidRPr="008F0BE3" w:rsidRDefault="00D2729B" w:rsidP="006A0C96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sprawność w stopniu 0-</w:t>
            </w:r>
            <w:r w:rsidR="00F73FAE" w:rsidRPr="008F0B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według kryteriów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-WHO lub ECOG;</w:t>
            </w:r>
          </w:p>
          <w:p w14:paraId="6A25D780" w14:textId="77777777" w:rsidR="00D2729B" w:rsidRPr="008F0BE3" w:rsidRDefault="00D2729B" w:rsidP="006A0C96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wartość LVEF co najmniej 50%;</w:t>
            </w:r>
          </w:p>
          <w:p w14:paraId="48C92CC8" w14:textId="77777777" w:rsidR="00D2729B" w:rsidRPr="008F0BE3" w:rsidRDefault="00D2729B" w:rsidP="006A0C96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 istotnych klinicznie i niekontrolowanych stosowanym postępowaniem farmakologicznym chorób współwystępujących stanowiących przeciwwskazanie do leczenia;</w:t>
            </w:r>
          </w:p>
          <w:p w14:paraId="68C7C1FB" w14:textId="77777777" w:rsidR="00D2729B" w:rsidRPr="008F0BE3" w:rsidRDefault="00D2729B" w:rsidP="006A0C96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wykluczenie ciąży i okresu karmienia piersią;</w:t>
            </w:r>
          </w:p>
          <w:p w14:paraId="5269A568" w14:textId="77777777" w:rsidR="00D2729B" w:rsidRPr="008F0BE3" w:rsidRDefault="00D2729B" w:rsidP="006A0C96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wykluczenie współwystępowania innych nowotworów złośliwych niekontrolowanych leczeniem.</w:t>
            </w:r>
          </w:p>
          <w:p w14:paraId="39FB5DD9" w14:textId="77777777" w:rsidR="00D2729B" w:rsidRPr="008F0BE3" w:rsidRDefault="00D2729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Powyższe kryteria kwalifikacji muszą być spełnione łącznie.</w:t>
            </w:r>
          </w:p>
          <w:p w14:paraId="7B4C2A37" w14:textId="77777777" w:rsidR="00D2729B" w:rsidRPr="008F0BE3" w:rsidRDefault="00D2729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FC7EC3" w14:textId="77777777" w:rsidR="00D2729B" w:rsidRPr="008F0BE3" w:rsidRDefault="00D2729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Ponadto do programu lekowego w zakresie leczenia przerzutowego raka piersi z niską ekspresją HER2 kwalifikowani są również pacjenci wymagający kontynuacji leczenia, którzy byli leczeni substancjami czynnymi finansowanymi w programie lekowym w ramach innego sposobu finansowania terapii, za wyjątkiem trwających badań klinicznych tych leków, pod warunkiem, że w chwili rozpoczęcia leczenia spełniali kryteria kwalifikacji do programu lekowego.</w:t>
            </w:r>
          </w:p>
          <w:p w14:paraId="7897BF33" w14:textId="77777777" w:rsidR="00D2729B" w:rsidRPr="008F0BE3" w:rsidRDefault="00D2729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8F08DA" w14:textId="77777777" w:rsidR="00F1705D" w:rsidRPr="008F0BE3" w:rsidRDefault="00A900FD" w:rsidP="006A0C96">
            <w:pPr>
              <w:pStyle w:val="Akapitzlist"/>
              <w:numPr>
                <w:ilvl w:val="1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przerzutowego</w:t>
            </w:r>
            <w:r w:rsidR="00705EF6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05EF6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HER2-ujemnego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05EF6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05EF6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D0E52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D0E52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D0E52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obejmuje</w:t>
            </w:r>
            <w:r w:rsidR="00267CCC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3A5380D1" w14:textId="77777777" w:rsidR="00F1705D" w:rsidRPr="008F0BE3" w:rsidRDefault="00EA5ADE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inhibitorami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CDK4/6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abemacyklibem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palbocyk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lib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rybocyklib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em)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inhibitorem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aromatazy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(I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piersi)</w:t>
            </w:r>
          </w:p>
          <w:p w14:paraId="3081A1E0" w14:textId="77777777" w:rsidR="00A900FD" w:rsidRPr="008F0BE3" w:rsidRDefault="00D451F1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782BE0F1" w14:textId="3DDE4745" w:rsidR="00F1705D" w:rsidRPr="008F0BE3" w:rsidRDefault="00EA5ADE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inh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ibitorami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CDK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4/6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abemacyklibem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palbocyklibem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rybocyklib</w:t>
            </w:r>
            <w:r w:rsidR="005E0501" w:rsidRPr="008F0BE3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FD" w:rsidRPr="008F0BE3">
              <w:rPr>
                <w:rFonts w:ascii="Times New Roman" w:hAnsi="Times New Roman" w:cs="Times New Roman"/>
                <w:sz w:val="20"/>
                <w:szCs w:val="20"/>
              </w:rPr>
              <w:t>fulwestrantem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(I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692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DE2B35"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6618432" w14:textId="77777777" w:rsidR="00582275" w:rsidRPr="008F0BE3" w:rsidRDefault="00582275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26195BBD" w14:textId="77777777" w:rsidR="00F1705D" w:rsidRPr="008F0BE3" w:rsidRDefault="00EA5ADE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przerzutowego,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hormonowrażliwego</w:t>
            </w:r>
            <w:proofErr w:type="spellEnd"/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="00FA2F38" w:rsidRPr="008F0B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obecnością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PIK3CA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alpelisybem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fulwestrantem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(I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748" w:rsidRPr="008F0BE3">
              <w:rPr>
                <w:rFonts w:ascii="Times New Roman" w:hAnsi="Times New Roman" w:cs="Times New Roman"/>
                <w:sz w:val="20"/>
                <w:szCs w:val="20"/>
              </w:rPr>
              <w:t>piersi)</w:t>
            </w:r>
          </w:p>
          <w:p w14:paraId="35E138E1" w14:textId="77777777" w:rsidR="00582275" w:rsidRPr="008F0BE3" w:rsidRDefault="00582275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1C4FD3B3" w14:textId="77777777" w:rsidR="00500AEA" w:rsidRPr="008F0BE3" w:rsidRDefault="00500AEA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leczenie przerzutowego,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hormonowrażliwego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, HER2-ujemnego raka piersi z co najmniej jedną zmianą w genach: PIK3CA lub AKT1 lub PTEN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kapiwasertybem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w skojarzeniu z fulwestrantem (II lub III linia leczenia zaawansowanego raka piersi, a w I linia leczenia tylko, gdy była stosowana terapia uzupełniająca inhibitorem CDK 4/6)</w:t>
            </w:r>
          </w:p>
          <w:p w14:paraId="3D794A33" w14:textId="77777777" w:rsidR="00500AEA" w:rsidRPr="008F0BE3" w:rsidRDefault="00500AEA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71206E00" w14:textId="77777777" w:rsidR="00F1705D" w:rsidRPr="008F0BE3" w:rsidRDefault="00EA5ADE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inhibitorami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PARP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talazoparybem</w:t>
            </w:r>
            <w:proofErr w:type="spellEnd"/>
            <w:r w:rsidR="00AC1AF3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proofErr w:type="spellStart"/>
            <w:r w:rsidR="00AC1AF3" w:rsidRPr="008F0BE3">
              <w:rPr>
                <w:rFonts w:ascii="Times New Roman" w:hAnsi="Times New Roman" w:cs="Times New Roman"/>
                <w:sz w:val="20"/>
                <w:szCs w:val="20"/>
              </w:rPr>
              <w:t>olaparybem</w:t>
            </w:r>
            <w:proofErr w:type="spellEnd"/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obecnością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>germinalnych</w:t>
            </w:r>
            <w:proofErr w:type="spellEnd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genach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BRCA1/2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(II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hormonozależnego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D20" w:rsidRPr="008F0BE3">
              <w:rPr>
                <w:rFonts w:ascii="Times New Roman" w:hAnsi="Times New Roman" w:cs="Times New Roman"/>
                <w:sz w:val="20"/>
                <w:szCs w:val="20"/>
              </w:rPr>
              <w:t>piersi)</w:t>
            </w:r>
            <w:r w:rsidR="00454FBC"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428F049" w14:textId="77777777" w:rsidR="00FE6B87" w:rsidRPr="008F0BE3" w:rsidRDefault="00FE6B87" w:rsidP="006A0C96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leczenie przerzutowego raka piersi w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sacytuzumabem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gowitekanem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pacjentów uprzednio leczonych co najmniej jedną linią hormonoterapii (samodzielnej bądź w skojarzeniu w tym –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łacznie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z inhibitorami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CDK4/6) na jakimkolwiek etapie choroby i co najmniej dwiema liniami chemioterapii z powodu choroby zaawansowanej (jeśli czas wolny od choroby wyniósł mniej niż 12 mies. od zastosowania chemioterapii okołooperacyjnej, chemioterapia okołooperacyjna traktowana jest jako jedna linia terapii systemowej w chorobie zaawansowanej).</w:t>
            </w:r>
          </w:p>
          <w:p w14:paraId="3196E4C8" w14:textId="77777777" w:rsidR="00FE6B87" w:rsidRPr="008F0BE3" w:rsidRDefault="00FE6B87" w:rsidP="006A0C96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39258" w14:textId="77777777" w:rsidR="00C62C88" w:rsidRPr="008F0BE3" w:rsidRDefault="00C62C88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istnieje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jednorazowa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możliwość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lekowej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użyciem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inhibitorów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CDK4/6.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A1EA99" w14:textId="77777777" w:rsidR="00A900FD" w:rsidRPr="008F0BE3" w:rsidRDefault="00A900FD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B1C500" w14:textId="77777777" w:rsidR="00A900FD" w:rsidRPr="008F0BE3" w:rsidRDefault="000D0E5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4A4ED6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do leczenia </w:t>
            </w:r>
            <w:r w:rsidR="00405EB8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HER2-ujemnego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piersi:</w:t>
            </w:r>
          </w:p>
          <w:p w14:paraId="7FDF6D88" w14:textId="77777777" w:rsidR="00F1705D" w:rsidRPr="008F0BE3" w:rsidRDefault="008A17EC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wiek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CF0C0F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7A071F" w14:textId="77777777" w:rsidR="00F1705D" w:rsidRPr="008F0BE3" w:rsidRDefault="00525490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CF0C0F" w:rsidRPr="008F0BE3">
              <w:rPr>
                <w:rFonts w:ascii="Times New Roman" w:hAnsi="Times New Roman" w:cs="Times New Roman"/>
                <w:sz w:val="20"/>
                <w:szCs w:val="20"/>
              </w:rPr>
              <w:t>otwierdzony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C0F" w:rsidRPr="008F0BE3">
              <w:rPr>
                <w:rFonts w:ascii="Times New Roman" w:hAnsi="Times New Roman" w:cs="Times New Roman"/>
                <w:sz w:val="20"/>
                <w:szCs w:val="20"/>
              </w:rPr>
              <w:t>histologicznie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C0F" w:rsidRPr="008F0BE3">
              <w:rPr>
                <w:rFonts w:ascii="Times New Roman" w:hAnsi="Times New Roman" w:cs="Times New Roman"/>
                <w:sz w:val="20"/>
                <w:szCs w:val="20"/>
              </w:rPr>
              <w:t>zaawansowany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C0F" w:rsidRPr="008F0BE3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C0F" w:rsidRPr="008F0BE3">
              <w:rPr>
                <w:rFonts w:ascii="Times New Roman" w:hAnsi="Times New Roman" w:cs="Times New Roman"/>
                <w:sz w:val="20"/>
                <w:szCs w:val="20"/>
              </w:rPr>
              <w:t>piersi,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C0F" w:rsidRPr="008F0BE3">
              <w:rPr>
                <w:rFonts w:ascii="Times New Roman" w:hAnsi="Times New Roman" w:cs="Times New Roman"/>
                <w:sz w:val="20"/>
                <w:szCs w:val="20"/>
              </w:rPr>
              <w:t>tj.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9700EE6" w14:textId="77777777" w:rsidR="00F1705D" w:rsidRPr="008F0BE3" w:rsidRDefault="006F4868" w:rsidP="006A0C96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uogólniony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(IV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stopień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zaawansowania)</w:t>
            </w:r>
          </w:p>
          <w:p w14:paraId="7AF850D6" w14:textId="77777777" w:rsidR="006F4868" w:rsidRPr="008F0BE3" w:rsidRDefault="006F4868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342264B" w14:textId="77777777" w:rsidR="00F1705D" w:rsidRPr="008F0BE3" w:rsidRDefault="006F4868" w:rsidP="006A0C96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zaawansowany,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(chirurgia,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radioterapia)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nieskuteczne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niemożliwe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(III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stopień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zaawansowania)</w:t>
            </w:r>
            <w:r w:rsidR="00A552E0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BC3CB29" w14:textId="77777777" w:rsidR="00F1705D" w:rsidRPr="008F0BE3" w:rsidRDefault="006F4868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udokumentowana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ekspresja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steroidowych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receptorów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hormonalnych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Cambria Math" w:hAnsi="Cambria Math" w:cs="Cambria Math"/>
                <w:sz w:val="20"/>
                <w:szCs w:val="20"/>
              </w:rPr>
              <w:t>⩾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1%;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55BB69" w14:textId="77777777" w:rsidR="00F1705D" w:rsidRPr="008F0BE3" w:rsidRDefault="008B04DB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5490"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dokumentowany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nadekspresji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receptora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komórkach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(wynik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/0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1+/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IHC)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amplifikacji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(wynik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/-/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hybrydyzacji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8F0BE3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ISH))</w:t>
            </w:r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– nie dotyczy </w:t>
            </w:r>
            <w:proofErr w:type="spellStart"/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>sacytuzumabu</w:t>
            </w:r>
            <w:proofErr w:type="spellEnd"/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>gowitekanu</w:t>
            </w:r>
            <w:proofErr w:type="spellEnd"/>
            <w:r w:rsidR="00333676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038AFB" w14:textId="2F098292" w:rsidR="00FE6B87" w:rsidRPr="008F0BE3" w:rsidRDefault="00FE6B87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udokumentowany brak nadekspresji receptora HER2 w komórkach raka (wynik /0 lub 1+/ w badaniu IHC) </w:t>
            </w:r>
            <w:r w:rsidR="003D589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brak amplifikacji genu HER2 oceniona badaniem ISH (wynik /-/) u chorych z wynikiem /2+/ w badaniu IHC – dotyczy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sacytuzumabu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gowitekanu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FF77EDF" w14:textId="77777777" w:rsidR="00F1705D" w:rsidRPr="008F0BE3" w:rsidRDefault="00525490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dokumentowana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PIK3CA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r w:rsidR="00A7032E" w:rsidRPr="008F0BE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07B77" w:rsidRPr="008F0BE3">
              <w:rPr>
                <w:rFonts w:ascii="Times New Roman" w:hAnsi="Times New Roman" w:cs="Times New Roman"/>
                <w:sz w:val="20"/>
                <w:szCs w:val="20"/>
              </w:rPr>
              <w:t>elisybu</w:t>
            </w:r>
            <w:proofErr w:type="spellEnd"/>
            <w:r w:rsidR="005A45CB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CB19FD" w14:textId="77777777" w:rsidR="00500AEA" w:rsidRPr="008F0BE3" w:rsidRDefault="00500AEA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udokumentowana obecność co najmniej jednej zmiany w genach: PIK3CA lub AKT1 lub PTEN – tylko w przypadku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kapiwasertybu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EB0C4D1" w14:textId="77777777" w:rsidR="00F1705D" w:rsidRPr="008F0BE3" w:rsidRDefault="00525490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dokumentowana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patogennej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prawdopodobnie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patogennej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genie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BRCA1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BRCA2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>germinalnej</w:t>
            </w:r>
            <w:proofErr w:type="spellEnd"/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54722" w:rsidRPr="008F0BE3">
              <w:rPr>
                <w:rFonts w:ascii="Times New Roman" w:hAnsi="Times New Roman" w:cs="Times New Roman"/>
                <w:sz w:val="20"/>
                <w:szCs w:val="20"/>
              </w:rPr>
              <w:t>talazoparybu</w:t>
            </w:r>
            <w:proofErr w:type="spellEnd"/>
            <w:r w:rsidR="00A13776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spellStart"/>
            <w:r w:rsidR="00A13776" w:rsidRPr="008F0BE3">
              <w:rPr>
                <w:rFonts w:ascii="Times New Roman" w:hAnsi="Times New Roman" w:cs="Times New Roman"/>
                <w:sz w:val="20"/>
                <w:szCs w:val="20"/>
              </w:rPr>
              <w:t>olaparybu</w:t>
            </w:r>
            <w:proofErr w:type="spellEnd"/>
            <w:r w:rsidR="00A31A36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E7B71D2" w14:textId="77777777" w:rsidR="00F1705D" w:rsidRPr="008F0BE3" w:rsidRDefault="00585E1C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możliwa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zmian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nowotworowych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klasyfikacji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RECIST;</w:t>
            </w:r>
          </w:p>
          <w:p w14:paraId="40CA74B5" w14:textId="77777777" w:rsidR="00F1705D" w:rsidRPr="008F0BE3" w:rsidRDefault="00525490" w:rsidP="006A0C96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D567C1" w:rsidRPr="008F0BE3">
              <w:rPr>
                <w:rFonts w:ascii="Times New Roman" w:hAnsi="Times New Roman" w:cs="Times New Roman"/>
                <w:sz w:val="20"/>
                <w:szCs w:val="20"/>
              </w:rPr>
              <w:t>tan: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1EC216A" w14:textId="77777777" w:rsidR="00F1705D" w:rsidRPr="008F0BE3" w:rsidRDefault="00D567C1" w:rsidP="006A0C96">
            <w:pPr>
              <w:pStyle w:val="Akapitzlist"/>
              <w:numPr>
                <w:ilvl w:val="4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pomenopauzalny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zdefiniowany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wyboru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jedna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poniższych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opcji):</w:t>
            </w:r>
          </w:p>
          <w:p w14:paraId="4ACABB4B" w14:textId="77777777" w:rsidR="00F1705D" w:rsidRPr="008F0BE3" w:rsidRDefault="00D567C1" w:rsidP="006A0C96">
            <w:pPr>
              <w:pStyle w:val="Akapitzlist"/>
              <w:numPr>
                <w:ilvl w:val="5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obustronnym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usunięciu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jajników</w:t>
            </w:r>
            <w:r w:rsidR="00525490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E8019A4" w14:textId="77777777" w:rsidR="00F1705D" w:rsidRPr="008F0BE3" w:rsidRDefault="00D567C1" w:rsidP="006A0C96">
            <w:pPr>
              <w:pStyle w:val="Akapitzlist"/>
              <w:numPr>
                <w:ilvl w:val="5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miesiączki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ostatnie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m-cy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(bez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przyczyn)</w:t>
            </w:r>
            <w:r w:rsidR="00525490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36489E8" w14:textId="77777777" w:rsidR="00F1705D" w:rsidRPr="008F0BE3" w:rsidRDefault="00D567C1" w:rsidP="006A0C96">
            <w:pPr>
              <w:pStyle w:val="Akapitzlist"/>
              <w:numPr>
                <w:ilvl w:val="5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miesiączki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spełniający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powyższych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wymogów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pomenopauzalne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estradiolu,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FSH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8F0BE3">
              <w:rPr>
                <w:rFonts w:ascii="Times New Roman" w:hAnsi="Times New Roman" w:cs="Times New Roman"/>
                <w:sz w:val="20"/>
                <w:szCs w:val="20"/>
              </w:rPr>
              <w:t>LH,</w:t>
            </w:r>
          </w:p>
          <w:p w14:paraId="730B879C" w14:textId="77777777" w:rsidR="00500AEA" w:rsidRPr="008F0BE3" w:rsidRDefault="00500AEA" w:rsidP="006A0C96">
            <w:pPr>
              <w:autoSpaceDE w:val="0"/>
              <w:autoSpaceDN w:val="0"/>
              <w:adjustRightInd w:val="0"/>
              <w:spacing w:after="60" w:line="276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Kryterium kwalifikacji tylko w przypadku zastosowania inhibitorów CDK</w:t>
            </w:r>
            <w:r w:rsidR="000C5CE6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4/6 lub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kapiwasertybu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5E4F1B" w14:textId="77777777" w:rsidR="00F1705D" w:rsidRPr="008F0BE3" w:rsidRDefault="00D567C1" w:rsidP="006A0C96">
            <w:pPr>
              <w:pStyle w:val="Akapitzlist"/>
              <w:numPr>
                <w:ilvl w:val="4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przed-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okołomenopauzalny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wszystkie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spełniające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stanu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pomenopauzalnego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7D210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takim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hormonoterapię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skojarzyć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agonistą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uwalniającego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luteinizujący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(LHRH)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13776"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0D73C8" w14:textId="77777777" w:rsidR="00CC0768" w:rsidRPr="008F0BE3" w:rsidRDefault="00A40D9B" w:rsidP="006A0C96">
            <w:pPr>
              <w:pStyle w:val="TableParagraph"/>
              <w:spacing w:after="60" w:line="276" w:lineRule="auto"/>
              <w:ind w:left="454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8F0BE3">
              <w:rPr>
                <w:rFonts w:eastAsiaTheme="minorHAnsi"/>
                <w:sz w:val="20"/>
                <w:szCs w:val="20"/>
                <w:lang w:val="pl-PL"/>
              </w:rPr>
              <w:t>Kryterium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kwalifikacji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tylko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bookmarkStart w:id="0" w:name="_Hlk116386478"/>
            <w:r w:rsidRPr="008F0BE3">
              <w:rPr>
                <w:rFonts w:eastAsiaTheme="minorHAnsi"/>
                <w:sz w:val="20"/>
                <w:szCs w:val="20"/>
                <w:lang w:val="pl-PL"/>
              </w:rPr>
              <w:t>w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przypadku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zastosowania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525490" w:rsidRPr="008F0BE3">
              <w:rPr>
                <w:rFonts w:eastAsiaTheme="minorHAnsi"/>
                <w:sz w:val="20"/>
                <w:szCs w:val="20"/>
                <w:lang w:val="pl-PL"/>
              </w:rPr>
              <w:t>i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nhibitorów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CDK4/6</w:t>
            </w:r>
            <w:bookmarkEnd w:id="0"/>
            <w:r w:rsidR="00FF65CA" w:rsidRPr="008F0BE3">
              <w:rPr>
                <w:rFonts w:eastAsiaTheme="minorHAnsi"/>
                <w:sz w:val="20"/>
                <w:szCs w:val="20"/>
                <w:lang w:val="pl-PL"/>
              </w:rPr>
              <w:t xml:space="preserve"> lub </w:t>
            </w:r>
            <w:proofErr w:type="spellStart"/>
            <w:r w:rsidR="00FF65CA" w:rsidRPr="008F0BE3">
              <w:rPr>
                <w:rFonts w:eastAsiaTheme="minorHAnsi"/>
                <w:sz w:val="20"/>
                <w:szCs w:val="20"/>
                <w:lang w:val="pl-PL"/>
              </w:rPr>
              <w:t>kapiwasertybu</w:t>
            </w:r>
            <w:proofErr w:type="spellEnd"/>
            <w:r w:rsidR="00A13776" w:rsidRPr="008F0BE3">
              <w:rPr>
                <w:rFonts w:eastAsiaTheme="minorHAnsi"/>
                <w:sz w:val="20"/>
                <w:szCs w:val="20"/>
                <w:lang w:val="pl-PL"/>
              </w:rPr>
              <w:t>;</w:t>
            </w:r>
          </w:p>
          <w:p w14:paraId="441FA99B" w14:textId="77777777" w:rsidR="000C5CE6" w:rsidRPr="008F0BE3" w:rsidRDefault="000C5CE6" w:rsidP="006A0C96">
            <w:pPr>
              <w:pStyle w:val="TableParagraph"/>
              <w:numPr>
                <w:ilvl w:val="4"/>
                <w:numId w:val="9"/>
              </w:numPr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8F0BE3">
              <w:rPr>
                <w:rFonts w:eastAsiaTheme="minorHAnsi"/>
                <w:sz w:val="20"/>
                <w:szCs w:val="20"/>
                <w:lang w:val="pl-PL"/>
              </w:rPr>
              <w:t>mężczyźni (należy rozważyć podawanie agonisty LHRH zgodnie z obecnie obowiązującymi standardami postępowania klinicznego).</w:t>
            </w:r>
          </w:p>
          <w:p w14:paraId="0DBA7302" w14:textId="77777777" w:rsidR="000C5CE6" w:rsidRPr="008F0BE3" w:rsidRDefault="000C5CE6" w:rsidP="006A0C96">
            <w:pPr>
              <w:pStyle w:val="TableParagraph"/>
              <w:spacing w:after="60" w:line="276" w:lineRule="auto"/>
              <w:ind w:left="454"/>
              <w:jc w:val="both"/>
              <w:rPr>
                <w:sz w:val="20"/>
                <w:szCs w:val="20"/>
              </w:rPr>
            </w:pPr>
            <w:r w:rsidRPr="008F0BE3">
              <w:rPr>
                <w:rFonts w:eastAsiaTheme="minorHAnsi"/>
                <w:sz w:val="20"/>
                <w:szCs w:val="20"/>
                <w:lang w:val="pl-PL"/>
              </w:rPr>
              <w:t xml:space="preserve">Kryterium kwalifikacji tylko w przypadku zastosowania </w:t>
            </w:r>
            <w:proofErr w:type="spellStart"/>
            <w:r w:rsidRPr="008F0BE3">
              <w:rPr>
                <w:rFonts w:eastAsiaTheme="minorHAnsi"/>
                <w:sz w:val="20"/>
                <w:szCs w:val="20"/>
                <w:lang w:val="pl-PL"/>
              </w:rPr>
              <w:t>kapiwasertybu</w:t>
            </w:r>
            <w:proofErr w:type="spellEnd"/>
            <w:r w:rsidRPr="008F0BE3">
              <w:rPr>
                <w:rFonts w:eastAsiaTheme="minorHAnsi"/>
                <w:sz w:val="20"/>
                <w:szCs w:val="20"/>
                <w:lang w:val="pl-PL"/>
              </w:rPr>
              <w:t xml:space="preserve">; </w:t>
            </w:r>
          </w:p>
          <w:p w14:paraId="44DAC315" w14:textId="77777777" w:rsidR="00F1705D" w:rsidRPr="008F0BE3" w:rsidRDefault="00525490" w:rsidP="006A0C96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16386636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obiety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stanie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pomenopauzalnym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zdefiniowanym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(do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wyboru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jedna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poniższych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0768" w:rsidRPr="008F0BE3">
              <w:rPr>
                <w:rFonts w:ascii="Times New Roman" w:hAnsi="Times New Roman" w:cs="Times New Roman"/>
                <w:sz w:val="20"/>
                <w:szCs w:val="20"/>
              </w:rPr>
              <w:t>opcji):</w:t>
            </w:r>
          </w:p>
          <w:p w14:paraId="177ACEAE" w14:textId="77777777" w:rsidR="00F1705D" w:rsidRPr="008F0BE3" w:rsidRDefault="00CC0768" w:rsidP="006A0C96">
            <w:pPr>
              <w:pStyle w:val="Akapitzlist"/>
              <w:numPr>
                <w:ilvl w:val="4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8F0BE3">
              <w:rPr>
                <w:rFonts w:ascii="Times New Roman" w:hAnsi="Times New Roman" w:cs="Times New Roman"/>
                <w:sz w:val="20"/>
                <w:szCs w:val="20"/>
              </w:rPr>
              <w:t>obustronnym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8F0BE3">
              <w:rPr>
                <w:rFonts w:ascii="Times New Roman" w:hAnsi="Times New Roman" w:cs="Times New Roman"/>
                <w:sz w:val="20"/>
                <w:szCs w:val="20"/>
              </w:rPr>
              <w:t>usunięciu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jajników</w:t>
            </w:r>
            <w:r w:rsidR="00525490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D5798B7" w14:textId="77777777" w:rsidR="00F1705D" w:rsidRPr="008F0BE3" w:rsidRDefault="00CC0768" w:rsidP="006A0C96">
            <w:pPr>
              <w:pStyle w:val="Akapitzlist"/>
              <w:numPr>
                <w:ilvl w:val="4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miesiączki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ostatnie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m-cy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(bez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przyczyn)</w:t>
            </w:r>
            <w:r w:rsidR="00525490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48A8478" w14:textId="77777777" w:rsidR="00F1705D" w:rsidRPr="008F0BE3" w:rsidRDefault="00CC0768" w:rsidP="006A0C96">
            <w:pPr>
              <w:pStyle w:val="Akapitzlist"/>
              <w:numPr>
                <w:ilvl w:val="4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miesiączki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spełniający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powyższych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wymogów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pomenopauzalne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estradiolu,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FSH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LH,</w:t>
            </w:r>
          </w:p>
          <w:p w14:paraId="510896DB" w14:textId="77777777" w:rsidR="00B16CE2" w:rsidRPr="008F0BE3" w:rsidRDefault="00CC0768" w:rsidP="006A0C96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mężczyźni</w:t>
            </w:r>
            <w:r w:rsidR="00A13776"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90304A" w14:textId="77777777" w:rsidR="00A40D9B" w:rsidRPr="008F0BE3" w:rsidRDefault="00B16CE2" w:rsidP="006A0C96">
            <w:pPr>
              <w:pStyle w:val="TableParagraph"/>
              <w:tabs>
                <w:tab w:val="left" w:pos="622"/>
                <w:tab w:val="left" w:pos="623"/>
              </w:tabs>
              <w:spacing w:after="60" w:line="276" w:lineRule="auto"/>
              <w:ind w:left="454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8F0BE3">
              <w:rPr>
                <w:rFonts w:eastAsiaTheme="minorHAnsi"/>
                <w:sz w:val="20"/>
                <w:szCs w:val="20"/>
                <w:lang w:val="pl-PL"/>
              </w:rPr>
              <w:t>K</w:t>
            </w:r>
            <w:r w:rsidR="00CC0768" w:rsidRPr="008F0BE3">
              <w:rPr>
                <w:rFonts w:eastAsiaTheme="minorHAnsi"/>
                <w:sz w:val="20"/>
                <w:szCs w:val="20"/>
                <w:lang w:val="pl-PL"/>
              </w:rPr>
              <w:t>ryterium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CC0768" w:rsidRPr="008F0BE3">
              <w:rPr>
                <w:rFonts w:eastAsiaTheme="minorHAnsi"/>
                <w:sz w:val="20"/>
                <w:szCs w:val="20"/>
                <w:lang w:val="pl-PL"/>
              </w:rPr>
              <w:t>kwalifikacji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CC0768" w:rsidRPr="008F0BE3">
              <w:rPr>
                <w:rFonts w:eastAsiaTheme="minorHAnsi"/>
                <w:sz w:val="20"/>
                <w:szCs w:val="20"/>
                <w:lang w:val="pl-PL"/>
              </w:rPr>
              <w:t>tylko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CC0768" w:rsidRPr="008F0BE3">
              <w:rPr>
                <w:rFonts w:eastAsiaTheme="minorHAnsi"/>
                <w:sz w:val="20"/>
                <w:szCs w:val="20"/>
                <w:lang w:val="pl-PL"/>
              </w:rPr>
              <w:t>w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CC0768" w:rsidRPr="008F0BE3">
              <w:rPr>
                <w:rFonts w:eastAsiaTheme="minorHAnsi"/>
                <w:sz w:val="20"/>
                <w:szCs w:val="20"/>
                <w:lang w:val="pl-PL"/>
              </w:rPr>
              <w:t>przypadku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CC0768" w:rsidRPr="008F0BE3">
              <w:rPr>
                <w:rFonts w:eastAsiaTheme="minorHAnsi"/>
                <w:sz w:val="20"/>
                <w:szCs w:val="20"/>
                <w:lang w:val="pl-PL"/>
              </w:rPr>
              <w:t>zastosowania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CC0768" w:rsidRPr="008F0BE3">
              <w:rPr>
                <w:rFonts w:eastAsiaTheme="minorHAnsi"/>
                <w:sz w:val="20"/>
                <w:szCs w:val="20"/>
                <w:lang w:val="pl-PL"/>
              </w:rPr>
              <w:t>alpelisybu</w:t>
            </w:r>
            <w:proofErr w:type="spellEnd"/>
            <w:r w:rsidR="00A13776" w:rsidRPr="008F0BE3">
              <w:rPr>
                <w:rFonts w:eastAsiaTheme="minorHAnsi"/>
                <w:sz w:val="20"/>
                <w:szCs w:val="20"/>
                <w:lang w:val="pl-PL"/>
              </w:rPr>
              <w:t>;</w:t>
            </w:r>
          </w:p>
          <w:bookmarkEnd w:id="1"/>
          <w:p w14:paraId="239973D5" w14:textId="77777777" w:rsidR="00FE6B87" w:rsidRPr="008F0BE3" w:rsidRDefault="00525490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902BD7" w:rsidRPr="008F0BE3">
              <w:rPr>
                <w:rFonts w:ascii="Times New Roman" w:hAnsi="Times New Roman" w:cs="Times New Roman"/>
                <w:sz w:val="20"/>
                <w:szCs w:val="20"/>
              </w:rPr>
              <w:t>prawność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2BD7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2BD7" w:rsidRPr="008F0BE3">
              <w:rPr>
                <w:rFonts w:ascii="Times New Roman" w:hAnsi="Times New Roman" w:cs="Times New Roman"/>
                <w:sz w:val="20"/>
                <w:szCs w:val="20"/>
              </w:rPr>
              <w:t>stopniu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2BD7" w:rsidRPr="008F0BE3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2BD7"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2BD7" w:rsidRPr="008F0BE3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-WHO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ECOG</w:t>
            </w:r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– nie dotyczy </w:t>
            </w:r>
            <w:proofErr w:type="spellStart"/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>sacytuzumabu</w:t>
            </w:r>
            <w:proofErr w:type="spellEnd"/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>gowitekanu</w:t>
            </w:r>
            <w:proofErr w:type="spellEnd"/>
          </w:p>
          <w:p w14:paraId="50FD69E6" w14:textId="77777777" w:rsidR="00F1705D" w:rsidRPr="008F0BE3" w:rsidRDefault="00FE6B87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sprawność w stopniu 0-1 według kryteriów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-WHO lub ECOG – dotyczy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sacytuzumabu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gowitekanu</w:t>
            </w:r>
            <w:proofErr w:type="spellEnd"/>
            <w:r w:rsidR="00EA5ADE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93B8AEC" w14:textId="77777777" w:rsidR="00F1705D" w:rsidRPr="008F0BE3" w:rsidRDefault="00843101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istotnych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klinicznie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niekontrolowanych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stosowanym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postępowaniem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farmakologicznym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współwystępujących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stanowiących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przeciwwskazanie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C4D3BD4" w14:textId="77777777" w:rsidR="00F1705D" w:rsidRPr="008F0BE3" w:rsidRDefault="00525490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skojarzenia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abemacyklibu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palbocyklibu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rybocyklibu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inhibitorem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aromatazy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wcześniejszego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systemowego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powodu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(dopuszczalne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wcześniejsze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zastosowanie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jednej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sytuacji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udokumentowanego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rzeczywistego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zagrożenia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niewydolności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narządów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miąższowych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następstwie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masywnych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9F9" w:rsidRPr="008F0BE3">
              <w:rPr>
                <w:rFonts w:ascii="Times New Roman" w:hAnsi="Times New Roman" w:cs="Times New Roman"/>
                <w:sz w:val="20"/>
                <w:szCs w:val="20"/>
              </w:rPr>
              <w:t>przerzutów)</w:t>
            </w:r>
            <w:r w:rsidR="00A13776"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FD016B" w14:textId="77777777" w:rsidR="00B21EAF" w:rsidRPr="008F0BE3" w:rsidRDefault="00EA5ADE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opuszczalne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EAF" w:rsidRPr="008F0BE3">
              <w:rPr>
                <w:rFonts w:ascii="Times New Roman" w:hAnsi="Times New Roman" w:cs="Times New Roman"/>
                <w:sz w:val="20"/>
                <w:szCs w:val="20"/>
              </w:rPr>
              <w:t>przedoperacyjne/uzupełniające:</w:t>
            </w:r>
          </w:p>
          <w:p w14:paraId="0A2C31B4" w14:textId="77777777" w:rsidR="00F1705D" w:rsidRPr="008F0BE3" w:rsidRDefault="00B21EAF" w:rsidP="006A0C96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inhibitorem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aromatazy,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zakończenia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nawrotu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wynosi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9A38F5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7B72F9" w14:textId="77777777" w:rsidR="00B21EAF" w:rsidRPr="008F0BE3" w:rsidRDefault="00B21EAF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F69739" w14:textId="77777777" w:rsidR="00F1705D" w:rsidRPr="008F0BE3" w:rsidRDefault="00B21EAF" w:rsidP="006A0C96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tamoksyfenem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niezależnie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nawrotu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(także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nawrót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hormonoterapii)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14143D" w14:textId="77777777" w:rsidR="00E7150D" w:rsidRPr="008F0BE3" w:rsidRDefault="00E7150D" w:rsidP="006A0C96">
            <w:pPr>
              <w:pStyle w:val="TableParagraph"/>
              <w:spacing w:after="60" w:line="276" w:lineRule="auto"/>
              <w:ind w:left="454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8F0BE3">
              <w:rPr>
                <w:rFonts w:eastAsiaTheme="minorHAnsi"/>
                <w:sz w:val="20"/>
                <w:szCs w:val="20"/>
                <w:lang w:val="pl-PL"/>
              </w:rPr>
              <w:t>Kryterium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kwalifikacji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tylko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w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przypadku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zastosowania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inhibitorów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CDK4/6</w:t>
            </w:r>
            <w:r w:rsidR="00A13776" w:rsidRPr="008F0BE3">
              <w:rPr>
                <w:rFonts w:eastAsiaTheme="minorHAnsi"/>
                <w:sz w:val="20"/>
                <w:szCs w:val="20"/>
                <w:lang w:val="pl-PL"/>
              </w:rPr>
              <w:t>;</w:t>
            </w:r>
          </w:p>
          <w:p w14:paraId="46593A48" w14:textId="77777777" w:rsidR="00F1705D" w:rsidRPr="008F0BE3" w:rsidRDefault="00525490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skojarzenia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abemacyklibu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palbocyklibu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rybocyklibu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fulwestrantem</w:t>
            </w:r>
            <w:r w:rsidR="004F7967" w:rsidRPr="008F0BE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81DB8FE" w14:textId="36624548" w:rsidR="00F1705D" w:rsidRPr="008F0BE3" w:rsidRDefault="00C0353C" w:rsidP="006A0C96">
            <w:pPr>
              <w:numPr>
                <w:ilvl w:val="4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wcześniejszego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systemowego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powodu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dotyczy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rybocyklibu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abemacyklibu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fulwestrantem</w:t>
            </w:r>
            <w:r w:rsidR="00231C3C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albo palbocyklibu w skojarzeniu z fulwestrantem po uprzedniej hormonoterapii</w:t>
            </w:r>
            <w:r w:rsidR="009A38F5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74EC422" w14:textId="77777777" w:rsidR="00C0353C" w:rsidRPr="008F0BE3" w:rsidRDefault="00C0353C" w:rsidP="006A0C96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03C740B8" w14:textId="77777777" w:rsidR="00F1705D" w:rsidRPr="008F0BE3" w:rsidRDefault="00C0353C" w:rsidP="006A0C96">
            <w:pPr>
              <w:numPr>
                <w:ilvl w:val="4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progresja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zakończenia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uzupełniającej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inhibitorem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aromatazy</w:t>
            </w:r>
            <w:r w:rsidR="009A38F5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E0A89B2" w14:textId="77777777" w:rsidR="00C0353C" w:rsidRPr="008F0BE3" w:rsidRDefault="00C0353C" w:rsidP="006A0C96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455123A4" w14:textId="77777777" w:rsidR="00F1705D" w:rsidRPr="008F0BE3" w:rsidRDefault="00C0353C" w:rsidP="006A0C96">
            <w:pPr>
              <w:numPr>
                <w:ilvl w:val="4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progresja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miesiąca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zakończenia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rzutu.</w:t>
            </w:r>
          </w:p>
          <w:p w14:paraId="54D12A56" w14:textId="77777777" w:rsidR="0072614E" w:rsidRPr="008F0BE3" w:rsidRDefault="00C0353C" w:rsidP="006A0C96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Dopuszczalne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uprzednie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stosowanie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jednej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powodu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(przed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hormonoterapii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rzutu)</w:t>
            </w:r>
            <w:r w:rsidR="0072614E"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520453" w14:textId="77777777" w:rsidR="0072614E" w:rsidRPr="008F0BE3" w:rsidRDefault="0072614E" w:rsidP="006A0C96">
            <w:pPr>
              <w:pStyle w:val="TableParagraph"/>
              <w:spacing w:after="60" w:line="276" w:lineRule="auto"/>
              <w:ind w:left="454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8F0BE3">
              <w:rPr>
                <w:rFonts w:eastAsiaTheme="minorHAnsi"/>
                <w:sz w:val="20"/>
                <w:szCs w:val="20"/>
                <w:lang w:val="pl-PL"/>
              </w:rPr>
              <w:t>Kryterium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kwalifikacji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tylko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w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przypadku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zastosowania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inhibitorów</w:t>
            </w:r>
            <w:r w:rsidR="008B04DB" w:rsidRPr="008F0BE3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8F0BE3">
              <w:rPr>
                <w:rFonts w:eastAsiaTheme="minorHAnsi"/>
                <w:sz w:val="20"/>
                <w:szCs w:val="20"/>
                <w:lang w:val="pl-PL"/>
              </w:rPr>
              <w:t>CDK4/6</w:t>
            </w:r>
            <w:r w:rsidR="00A13776" w:rsidRPr="008F0BE3">
              <w:rPr>
                <w:rFonts w:eastAsiaTheme="minorHAnsi"/>
                <w:sz w:val="20"/>
                <w:szCs w:val="20"/>
                <w:lang w:val="pl-PL"/>
              </w:rPr>
              <w:t>;</w:t>
            </w:r>
          </w:p>
          <w:p w14:paraId="207CD140" w14:textId="77777777" w:rsidR="00FE6B87" w:rsidRPr="008F0BE3" w:rsidRDefault="00FE6B87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w przypadku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sacytuzumabu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gowitekanu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przebyte leczenie:</w:t>
            </w:r>
          </w:p>
          <w:p w14:paraId="6F7449B5" w14:textId="77777777" w:rsidR="00FE6B87" w:rsidRPr="008F0BE3" w:rsidRDefault="00FE6B87" w:rsidP="006A0C96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terapią hormonalną (samodzielnie bądź w skojarzeniu w tym –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łacznie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z inhibitorami CDK4/6) na jakimkolwiek etapie choroby,</w:t>
            </w:r>
          </w:p>
          <w:p w14:paraId="5B3C8D34" w14:textId="77777777" w:rsidR="00FE6B87" w:rsidRPr="008F0BE3" w:rsidRDefault="00FE6B87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3D01E5D3" w14:textId="77777777" w:rsidR="00FE6B87" w:rsidRPr="008F0BE3" w:rsidRDefault="00FE6B87" w:rsidP="006A0C96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co najmniej dwiema liniami chemioterapii z powodu choroby zaawansowanej (jeśli czas wolny od choroby wyniósł mniej niż 12 mies. od zastosowania chemioterapii okołooperacyjnej, chemioterapia okołooperacyjna traktowana jest jako jedna linia terapii systemowej w chorobie zaawansowanej);</w:t>
            </w:r>
          </w:p>
          <w:p w14:paraId="0CDA92A4" w14:textId="77777777" w:rsidR="00FE6B87" w:rsidRPr="008F0BE3" w:rsidRDefault="00FE6B87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Kryterium kwalifikacji w przypadku zastosowania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sacytuzumabu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gowitekanu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8385FE4" w14:textId="77777777" w:rsidR="00F1705D" w:rsidRPr="008F0BE3" w:rsidRDefault="009A7533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ykluczenie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3AB8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okresu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353C" w:rsidRPr="008F0BE3">
              <w:rPr>
                <w:rFonts w:ascii="Times New Roman" w:hAnsi="Times New Roman" w:cs="Times New Roman"/>
                <w:sz w:val="20"/>
                <w:szCs w:val="20"/>
              </w:rPr>
              <w:t>piersią</w:t>
            </w:r>
            <w:r w:rsidR="00F2763F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5C37E26" w14:textId="77777777" w:rsidR="00F1705D" w:rsidRPr="008F0BE3" w:rsidRDefault="009A7533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F8208B" w:rsidRPr="008F0BE3">
              <w:rPr>
                <w:rFonts w:ascii="Times New Roman" w:hAnsi="Times New Roman" w:cs="Times New Roman"/>
                <w:sz w:val="20"/>
                <w:szCs w:val="20"/>
              </w:rPr>
              <w:t>ieo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masywnych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przerzutów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narządów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trzewnych,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stanowiących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bezpośrednie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zagrożenie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FB2" w:rsidRPr="008F0BE3">
              <w:rPr>
                <w:rFonts w:ascii="Times New Roman" w:hAnsi="Times New Roman" w:cs="Times New Roman"/>
                <w:sz w:val="20"/>
                <w:szCs w:val="20"/>
              </w:rPr>
              <w:t>życia;</w:t>
            </w:r>
          </w:p>
          <w:p w14:paraId="17CB6D38" w14:textId="77777777" w:rsidR="00F1705D" w:rsidRPr="008F0BE3" w:rsidRDefault="00585E1C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objawowych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ośrodkowym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układzie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nerwowym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cech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ośrodkowym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układzie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nerwowym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wcześniejszym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(chirurgia,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radioterapia);</w:t>
            </w:r>
          </w:p>
          <w:p w14:paraId="7229C905" w14:textId="77777777" w:rsidR="00F1705D" w:rsidRPr="008F0BE3" w:rsidRDefault="002A79D8" w:rsidP="006A0C9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współistnienia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aktywnych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nowotworów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uwzględniać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rokowanie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związane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współistniejącym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nowotworem.</w:t>
            </w:r>
          </w:p>
          <w:p w14:paraId="4811B030" w14:textId="77777777" w:rsidR="004343AD" w:rsidRPr="008F0BE3" w:rsidRDefault="004343AD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Powyższe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7613" w:rsidRPr="008F0BE3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spełnione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łącznie.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A10683" w14:textId="77777777" w:rsidR="00EA5ADE" w:rsidRPr="008F0BE3" w:rsidRDefault="00EA5ADE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83D110" w14:textId="77777777" w:rsidR="004D1FAC" w:rsidRPr="008F0BE3" w:rsidRDefault="00705EF6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Ponadto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zakresie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5EB8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HER2-</w:t>
            </w:r>
            <w:r w:rsidR="00405EB8"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wymagający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kontynuacji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byli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substancjami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czynnymi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finansowanymi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sposobu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terapii,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trwających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tych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leków,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warunkiem,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chwili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063" w:rsidRPr="008F0BE3">
              <w:rPr>
                <w:rFonts w:ascii="Times New Roman" w:hAnsi="Times New Roman" w:cs="Times New Roman"/>
                <w:sz w:val="20"/>
                <w:szCs w:val="20"/>
              </w:rPr>
              <w:t>lekowego.</w:t>
            </w:r>
          </w:p>
          <w:p w14:paraId="18F84E39" w14:textId="77777777" w:rsidR="004343AD" w:rsidRPr="008F0BE3" w:rsidRDefault="004343AD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DD9A68" w14:textId="77777777" w:rsidR="004343AD" w:rsidRPr="008F0BE3" w:rsidRDefault="004343AD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Dodatkowo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pacjentek,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które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rozpoczęły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monoterapię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fulwestrantem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hormonalnego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01.09.2020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r.,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choroby,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będzie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zastosowanie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palbocyklibem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rybocyklibem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abemacyklibem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inhibitorem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aromatazy.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793603" w14:textId="77777777" w:rsidR="00E7571F" w:rsidRPr="008F0BE3" w:rsidRDefault="00E7571F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19EDB4" w14:textId="77777777" w:rsidR="00F1705D" w:rsidRPr="008F0BE3" w:rsidRDefault="00BA12FD" w:rsidP="00B8464E">
            <w:pPr>
              <w:pStyle w:val="Akapitzlist"/>
              <w:numPr>
                <w:ilvl w:val="1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E7613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E7613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E7613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obejmuje:</w:t>
            </w:r>
          </w:p>
          <w:p w14:paraId="06C0D95A" w14:textId="77777777" w:rsidR="00F1705D" w:rsidRPr="008F0BE3" w:rsidRDefault="00EA5ADE" w:rsidP="00B8464E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nieoperacyjnego,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nawrotowego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ekspresją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PD-L1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paklitakselem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gemcytabiną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karboplatyną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(I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TNBC)</w:t>
            </w:r>
          </w:p>
          <w:p w14:paraId="2F5F05B2" w14:textId="77777777" w:rsidR="00D43870" w:rsidRPr="008F0BE3" w:rsidRDefault="00D43870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6B6A59C0" w14:textId="77777777" w:rsidR="00F1705D" w:rsidRPr="008F0BE3" w:rsidRDefault="00EA5ADE" w:rsidP="00B8464E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9E457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talazoparybem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550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  <w:proofErr w:type="spellStart"/>
            <w:r w:rsidR="008A550E" w:rsidRPr="008F0BE3">
              <w:rPr>
                <w:rFonts w:ascii="Times New Roman" w:hAnsi="Times New Roman" w:cs="Times New Roman"/>
                <w:sz w:val="20"/>
                <w:szCs w:val="20"/>
              </w:rPr>
              <w:t>olaparybem</w:t>
            </w:r>
            <w:proofErr w:type="spellEnd"/>
            <w:r w:rsidR="008A550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obecnością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>germinalnych</w:t>
            </w:r>
            <w:proofErr w:type="spellEnd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genach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BRCA1/2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(I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3776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linia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TNBC)</w:t>
            </w:r>
          </w:p>
          <w:p w14:paraId="6A01FDA7" w14:textId="77777777" w:rsidR="00D43870" w:rsidRPr="008F0BE3" w:rsidRDefault="00D43870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696CE6E0" w14:textId="77777777" w:rsidR="00F1705D" w:rsidRPr="008F0BE3" w:rsidRDefault="00EA5ADE" w:rsidP="00B8464E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9E457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sacytuzumabem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gowitekanem</w:t>
            </w:r>
            <w:proofErr w:type="spellEnd"/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(II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TNBC).</w:t>
            </w:r>
          </w:p>
          <w:p w14:paraId="11E21F35" w14:textId="77777777" w:rsidR="00D43870" w:rsidRPr="008F0BE3" w:rsidRDefault="00D43870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D3E316" w14:textId="77777777" w:rsidR="00D43870" w:rsidRPr="008F0BE3" w:rsidRDefault="00D43870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AD5F6A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do leczenia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piersi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14:paraId="1DBB8AA0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wiek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powyżej;</w:t>
            </w:r>
          </w:p>
          <w:p w14:paraId="3EC1E87A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potwierdzony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histologicznie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tj.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0006DAF" w14:textId="77777777" w:rsidR="00F1705D" w:rsidRPr="008F0BE3" w:rsidRDefault="00D43870" w:rsidP="00B8464E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uogólniony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(IV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stopień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zaawansowania)</w:t>
            </w:r>
            <w:r w:rsidR="009A38F5"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B7C927E" w14:textId="77777777" w:rsidR="00D43870" w:rsidRPr="008F0BE3" w:rsidRDefault="00D43870" w:rsidP="00D92ACE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150C9CEE" w14:textId="77777777" w:rsidR="00F1705D" w:rsidRPr="008F0BE3" w:rsidRDefault="00D43870" w:rsidP="00B8464E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zaawansowany,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radykalne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(chirurgia,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radioterapia)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nieskuteczne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niemożliwe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(III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stopień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zaawansowania);</w:t>
            </w:r>
          </w:p>
          <w:p w14:paraId="1FED0FEF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histologicznie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potwierdzony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ujemny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piersi;</w:t>
            </w:r>
          </w:p>
          <w:p w14:paraId="64890383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udokumentowany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ekspresja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steroidowych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receptorów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hormonalnych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Cambria Math" w:hAnsi="Cambria Math" w:cs="Cambria Math"/>
                <w:sz w:val="20"/>
                <w:szCs w:val="20"/>
              </w:rPr>
              <w:t>⩾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1%;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58A190" w14:textId="77777777" w:rsidR="00F1705D" w:rsidRPr="008F0BE3" w:rsidRDefault="008B04DB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udokumentowany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nadekspresji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receptora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komórkach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(wynik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/0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1+/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IHC)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amplifikacji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(wynik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/-/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metodą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hybrydyzacji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3870" w:rsidRPr="008F0BE3">
              <w:rPr>
                <w:rFonts w:ascii="Times New Roman" w:hAnsi="Times New Roman" w:cs="Times New Roman"/>
                <w:sz w:val="20"/>
                <w:szCs w:val="20"/>
              </w:rPr>
              <w:t>(ISH));</w:t>
            </w:r>
          </w:p>
          <w:p w14:paraId="1E3AFD83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udokumentowana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patogennej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prawdopodobnie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patogennej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genie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BRCA1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BRCA2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98160F" w:rsidRPr="008F0BE3">
              <w:rPr>
                <w:rFonts w:ascii="Times New Roman" w:hAnsi="Times New Roman" w:cs="Times New Roman"/>
                <w:sz w:val="20"/>
                <w:szCs w:val="20"/>
              </w:rPr>
              <w:t>germinalnej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talazoparybu</w:t>
            </w:r>
            <w:proofErr w:type="spellEnd"/>
            <w:r w:rsidR="008A550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3776" w:rsidRPr="008F0BE3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A550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550E" w:rsidRPr="008F0BE3">
              <w:rPr>
                <w:rFonts w:ascii="Times New Roman" w:hAnsi="Times New Roman" w:cs="Times New Roman"/>
                <w:sz w:val="20"/>
                <w:szCs w:val="20"/>
              </w:rPr>
              <w:t>olaparybu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81C4927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udokumentowana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potwierdzona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ekspresja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PD-L1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CPS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(combined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positive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score)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oznaczona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zwalidowanym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testem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pembrolizumabu</w:t>
            </w:r>
            <w:r w:rsidR="00EA5ADE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02F50B5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możliwa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zmian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nowotworowych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klasyfikacji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RECIST;</w:t>
            </w:r>
          </w:p>
          <w:p w14:paraId="42380D0A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sprawność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0-1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-WHO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ECOG;</w:t>
            </w:r>
          </w:p>
          <w:p w14:paraId="7B5917F0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wykluczenie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okresu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piersią;</w:t>
            </w:r>
          </w:p>
          <w:p w14:paraId="23F85431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nieobecność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masywnych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narządów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trzewnych,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stanowiących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bezpośrednie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zagrożenie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życia;</w:t>
            </w:r>
          </w:p>
          <w:p w14:paraId="08C294FA" w14:textId="77777777" w:rsidR="00F1705D" w:rsidRPr="008F0BE3" w:rsidRDefault="00CE3409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istotnych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klinicznie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niekontrolowanych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stosowanym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postępowaniem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farmakologicznym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współwystępujących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stanowiących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przeciwwskazanie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D9DEA3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nieobecność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objawowych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ośrodkowym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układzie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nerwowym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cech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ośrodkowym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układzie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nerwowym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wcześniejszym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miejscowym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(chirurgia,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radioterapia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); adekwatna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wydolność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narządowa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określona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wyników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laboratoryjnych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umożliwiająca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opinii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bezpieczne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rozpoczęcie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terapii;</w:t>
            </w:r>
          </w:p>
          <w:p w14:paraId="603EE64F" w14:textId="77777777" w:rsidR="00F1705D" w:rsidRPr="008F0BE3" w:rsidRDefault="00D43870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współistnienia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aktywnych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nowotworów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uwzględniać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rokowanie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związane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współistniejącym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nowotworem.</w:t>
            </w:r>
          </w:p>
          <w:p w14:paraId="68164F65" w14:textId="77777777" w:rsidR="00D43870" w:rsidRPr="008F0BE3" w:rsidRDefault="00D43870" w:rsidP="00D92AC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Powyższe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7613" w:rsidRPr="008F0BE3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spełnione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łącznie.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F0C8B5" w14:textId="77777777" w:rsidR="00D43870" w:rsidRPr="008F0BE3" w:rsidRDefault="00D43870" w:rsidP="00D92AC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509AA0" w14:textId="77777777" w:rsidR="00846E4C" w:rsidRPr="008F0BE3" w:rsidRDefault="00D43870" w:rsidP="003649D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Ponadto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zakresie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przerzutowego,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wymagający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kontynuacji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byli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substancjami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czynnymi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finansowanymi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sposobu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terapii,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trwających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leków,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warunkiem,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chwili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lekowego.</w:t>
            </w:r>
          </w:p>
          <w:p w14:paraId="2948C1EB" w14:textId="77777777" w:rsidR="00850023" w:rsidRPr="008F0BE3" w:rsidRDefault="00850023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442D62" w14:textId="77777777" w:rsidR="00F1705D" w:rsidRPr="008F0BE3" w:rsidRDefault="0081296A" w:rsidP="00B8464E">
            <w:pPr>
              <w:pStyle w:val="Akapitzlist"/>
              <w:numPr>
                <w:ilvl w:val="0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wyłączenia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3D8E00B6" w14:textId="77777777" w:rsidR="00F1705D" w:rsidRPr="008F0BE3" w:rsidRDefault="00C463BB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progresja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oceniona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aktualnie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obowiązującymi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RECIST;</w:t>
            </w:r>
          </w:p>
          <w:p w14:paraId="0BBE267A" w14:textId="77777777" w:rsidR="00F1705D" w:rsidRPr="008F0BE3" w:rsidRDefault="009A7533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ogorszenie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(i</w:t>
            </w:r>
            <w:r w:rsidR="00821E0C" w:rsidRPr="008F0BE3">
              <w:rPr>
                <w:rFonts w:ascii="Times New Roman" w:hAnsi="Times New Roman" w:cs="Times New Roman"/>
                <w:sz w:val="20"/>
                <w:szCs w:val="20"/>
              </w:rPr>
              <w:t>stotne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1E0C" w:rsidRPr="008F0BE3">
              <w:rPr>
                <w:rFonts w:ascii="Times New Roman" w:hAnsi="Times New Roman" w:cs="Times New Roman"/>
                <w:sz w:val="20"/>
                <w:szCs w:val="20"/>
              </w:rPr>
              <w:t>klinicznie)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1E0C" w:rsidRPr="008F0BE3">
              <w:rPr>
                <w:rFonts w:ascii="Times New Roman" w:hAnsi="Times New Roman" w:cs="Times New Roman"/>
                <w:sz w:val="20"/>
                <w:szCs w:val="20"/>
              </w:rPr>
              <w:t>stanu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1E0C" w:rsidRPr="008F0BE3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związku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nowotworem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potwierdzonej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przedmiotowym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obrazowym;</w:t>
            </w:r>
          </w:p>
          <w:p w14:paraId="18D6E06D" w14:textId="77777777" w:rsidR="00F1705D" w:rsidRPr="008F0BE3" w:rsidRDefault="00285486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toksyczności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wymagającej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zakończenia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opinii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aktualną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ChP</w:t>
            </w:r>
            <w:r w:rsidR="006B72BD" w:rsidRPr="008F0BE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802CCA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66C81BB" w14:textId="77777777" w:rsidR="00F1705D" w:rsidRPr="008F0BE3" w:rsidRDefault="009A7533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bniżenie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sprawności:</w:t>
            </w:r>
          </w:p>
          <w:p w14:paraId="0BB98508" w14:textId="77777777" w:rsidR="00F1705D" w:rsidRPr="008F0BE3" w:rsidRDefault="0081296A" w:rsidP="00B8464E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1D81" w:rsidRPr="008F0B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1F54" w:rsidRPr="008F0B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-WHO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ECOG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wczesnego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1671" w:rsidRPr="008F0BE3">
              <w:rPr>
                <w:rFonts w:ascii="Times New Roman" w:hAnsi="Times New Roman" w:cs="Times New Roman"/>
                <w:sz w:val="20"/>
                <w:szCs w:val="20"/>
              </w:rPr>
              <w:t>HER2-dodatniego</w:t>
            </w:r>
            <w:r w:rsidR="00CD3D2D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lub</w:t>
            </w:r>
            <w:r w:rsidR="00D25DD4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HER2-ujemnego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D2D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lub  </w:t>
            </w:r>
            <w:r w:rsidR="003B1671" w:rsidRPr="008F0BE3">
              <w:rPr>
                <w:rFonts w:ascii="Times New Roman" w:hAnsi="Times New Roman" w:cs="Times New Roman"/>
                <w:sz w:val="20"/>
                <w:szCs w:val="20"/>
              </w:rPr>
              <w:t>potrójnie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1671" w:rsidRPr="008F0BE3">
              <w:rPr>
                <w:rFonts w:ascii="Times New Roman" w:hAnsi="Times New Roman" w:cs="Times New Roman"/>
                <w:sz w:val="20"/>
                <w:szCs w:val="20"/>
              </w:rPr>
              <w:t>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1671"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1671"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FE6B87" w:rsidRPr="008F0BE3">
              <w:t xml:space="preserve"> </w:t>
            </w:r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oraz w przypadku leczenia przerzutowego HER2-ujemnego raka piersi </w:t>
            </w:r>
            <w:proofErr w:type="spellStart"/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>sacytuzumabem</w:t>
            </w:r>
            <w:proofErr w:type="spellEnd"/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E6B87" w:rsidRPr="008F0BE3">
              <w:rPr>
                <w:rFonts w:ascii="Times New Roman" w:hAnsi="Times New Roman" w:cs="Times New Roman"/>
                <w:sz w:val="20"/>
                <w:szCs w:val="20"/>
              </w:rPr>
              <w:t>gowitekanu</w:t>
            </w:r>
            <w:proofErr w:type="spellEnd"/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73129D1" w14:textId="77777777" w:rsidR="00F1705D" w:rsidRPr="008F0BE3" w:rsidRDefault="0081296A" w:rsidP="00B8464E">
            <w:pPr>
              <w:pStyle w:val="Akapitzlist"/>
              <w:numPr>
                <w:ilvl w:val="4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stopnia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Zubroda</w:t>
            </w:r>
            <w:proofErr w:type="spellEnd"/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-WHO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ECOG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531A" w:rsidRPr="008F0BE3">
              <w:rPr>
                <w:rFonts w:ascii="Times New Roman" w:hAnsi="Times New Roman" w:cs="Times New Roman"/>
                <w:sz w:val="20"/>
                <w:szCs w:val="20"/>
              </w:rPr>
              <w:t>HER2-ujemnego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531A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531A" w:rsidRPr="008F0BE3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="00F77B7D" w:rsidRPr="008F0B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9531A" w:rsidRPr="008F0BE3">
              <w:rPr>
                <w:rFonts w:ascii="Times New Roman" w:hAnsi="Times New Roman" w:cs="Times New Roman"/>
                <w:sz w:val="20"/>
                <w:szCs w:val="20"/>
              </w:rPr>
              <w:t>dodatniego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7E6F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lub HER2-low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0A59EA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41E33AE" w14:textId="77777777" w:rsidR="00F1705D" w:rsidRPr="008F0BE3" w:rsidRDefault="009A7533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ystąpienie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nadwrażliwości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lek,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białko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mysie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substancję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pomocniczą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uniemożliwiające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kontynuacje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75B1849B" w14:textId="77777777" w:rsidR="00F1705D" w:rsidRPr="008F0BE3" w:rsidRDefault="009A7533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ogorszenie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jakości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życia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istotnym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znaczeniu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lekarza;</w:t>
            </w:r>
          </w:p>
          <w:p w14:paraId="36392BD0" w14:textId="77777777" w:rsidR="00F1705D" w:rsidRPr="008F0BE3" w:rsidRDefault="009A7533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1296A" w:rsidRPr="008F0BE3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res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piersią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8F0BE3">
              <w:rPr>
                <w:rFonts w:ascii="Times New Roman" w:hAnsi="Times New Roman" w:cs="Times New Roman"/>
                <w:sz w:val="20"/>
                <w:szCs w:val="20"/>
              </w:rPr>
              <w:t>przypadków,</w:t>
            </w:r>
            <w:r w:rsidR="009E457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lekarz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wspólnie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Konsultantem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Krajowym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Konsultantem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6F7" w:rsidRPr="008F0BE3">
              <w:rPr>
                <w:rFonts w:ascii="Times New Roman" w:hAnsi="Times New Roman" w:cs="Times New Roman"/>
                <w:sz w:val="20"/>
                <w:szCs w:val="20"/>
              </w:rPr>
              <w:t>Wojewódzkim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oceni,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ryzyko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przeciwnowotworowej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większą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korzyść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ryzyko</w:t>
            </w:r>
            <w:r w:rsidR="009E457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uzasadnione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finansowanie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takim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4BBF" w:rsidRPr="008F0BE3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02CCA" w:rsidRPr="008F0BE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A52ADFE" w14:textId="77777777" w:rsidR="00F1705D" w:rsidRPr="007F197D" w:rsidRDefault="00103604" w:rsidP="00B8464E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współpracy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nieprzestrzeganie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zaleceń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lekarskich,</w:t>
            </w:r>
            <w:r w:rsidR="009E457E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zwłaszcza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okresowych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kontrolnych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oceniających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skuteczność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bezpieczeństwo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strony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BE3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2050" w:rsidRPr="008F0BE3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2050" w:rsidRPr="008F0BE3">
              <w:rPr>
                <w:rFonts w:ascii="Times New Roman" w:hAnsi="Times New Roman" w:cs="Times New Roman"/>
                <w:sz w:val="20"/>
                <w:szCs w:val="20"/>
              </w:rPr>
              <w:t>jego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2050" w:rsidRPr="008F0BE3">
              <w:rPr>
                <w:rFonts w:ascii="Times New Roman" w:hAnsi="Times New Roman" w:cs="Times New Roman"/>
                <w:sz w:val="20"/>
                <w:szCs w:val="20"/>
              </w:rPr>
              <w:t>opiekunów</w:t>
            </w:r>
            <w:r w:rsidR="008B04DB" w:rsidRPr="008F0B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2050" w:rsidRPr="008F0BE3">
              <w:rPr>
                <w:rFonts w:ascii="Times New Roman" w:hAnsi="Times New Roman" w:cs="Times New Roman"/>
                <w:sz w:val="20"/>
                <w:szCs w:val="20"/>
              </w:rPr>
              <w:t>prawnych.</w:t>
            </w:r>
          </w:p>
          <w:p w14:paraId="60E9C489" w14:textId="77777777" w:rsidR="00802CCA" w:rsidRPr="007F197D" w:rsidRDefault="00802CCA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bottom w:val="single" w:sz="4" w:space="0" w:color="auto"/>
            </w:tcBorders>
          </w:tcPr>
          <w:p w14:paraId="03259EC1" w14:textId="77777777" w:rsidR="00712EB2" w:rsidRPr="007F197D" w:rsidRDefault="00712EB2" w:rsidP="00B8464E">
            <w:pPr>
              <w:pStyle w:val="Akapitzlist"/>
              <w:numPr>
                <w:ilvl w:val="0"/>
                <w:numId w:val="1"/>
              </w:numPr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Leczenie wczesnego raka piersi</w:t>
            </w:r>
          </w:p>
          <w:p w14:paraId="55480391" w14:textId="77777777" w:rsidR="00F1705D" w:rsidRPr="006A0C96" w:rsidRDefault="00971D9B" w:rsidP="006A0C96">
            <w:pPr>
              <w:pStyle w:val="Akapitzlist"/>
              <w:numPr>
                <w:ilvl w:val="1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6A0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wczesnego,</w:t>
            </w:r>
            <w:r w:rsidR="008B04DB" w:rsidRPr="006A0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HER2-dodatniego</w:t>
            </w:r>
            <w:r w:rsidR="008B04DB" w:rsidRPr="006A0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6A0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</w:p>
          <w:p w14:paraId="46BDA705" w14:textId="77777777" w:rsidR="001707CC" w:rsidRPr="006A0C96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tygodnie: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8mg/kg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(pierwszy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74BD5762" w14:textId="77777777" w:rsidR="001707CC" w:rsidRPr="006A0C96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tygodnie: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mg/kg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(kolejne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1ECE5260" w14:textId="77777777" w:rsidR="001707CC" w:rsidRPr="006A0C96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tydzień: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mg/kg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(pierwszy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6C3AE572" w14:textId="77777777" w:rsidR="001707CC" w:rsidRPr="006A0C96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tydzień: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mg/kg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(kolejne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2A812593" w14:textId="77777777" w:rsidR="001707CC" w:rsidRPr="006A0C96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podskórnego: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cyklu).</w:t>
            </w:r>
          </w:p>
          <w:p w14:paraId="378B4641" w14:textId="77777777" w:rsidR="001707CC" w:rsidRPr="006A0C96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pertuzumabu: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840mg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(pierwszy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7512FAE2" w14:textId="77777777" w:rsidR="001707CC" w:rsidRPr="006A0C96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pertuzumabu: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  <w:r w:rsidR="00C76E0D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(kolejne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742FB70B" w14:textId="77777777" w:rsidR="001707CC" w:rsidRPr="006A0C96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8E2671" w14:textId="77777777" w:rsidR="00971D9B" w:rsidRPr="006A0C96" w:rsidRDefault="00971D9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Każdy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obejmuje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dni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7391" w:rsidRPr="006A0C96">
              <w:rPr>
                <w:rFonts w:ascii="Times New Roman" w:hAnsi="Times New Roman" w:cs="Times New Roman"/>
                <w:sz w:val="20"/>
                <w:szCs w:val="20"/>
              </w:rPr>
              <w:t>niezależnie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7391" w:rsidRPr="006A0C96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7391" w:rsidRPr="006A0C96">
              <w:rPr>
                <w:rFonts w:ascii="Times New Roman" w:hAnsi="Times New Roman" w:cs="Times New Roman"/>
                <w:sz w:val="20"/>
                <w:szCs w:val="20"/>
              </w:rPr>
              <w:t>rytmu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7391" w:rsidRPr="006A0C96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7391" w:rsidRPr="006A0C96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AB2520" w:rsidRPr="006A0C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965AA39" w14:textId="77777777" w:rsidR="00C76E0D" w:rsidRPr="006A0C96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eastAsia="Times New Roman" w:hAnsi="Times New Roman" w:cs="Times New Roman"/>
                <w:sz w:val="20"/>
                <w:szCs w:val="20"/>
              </w:rPr>
              <w:t>Dawka nasycająca produktu leczniczego złożonego zawierającego pertuzumab i trastuzumab do podawania podskórnego: 1200 mg - pertuzumab / 600 mg - trastuzumab (pierwszy cykl leczenia)</w:t>
            </w:r>
          </w:p>
          <w:p w14:paraId="6C401922" w14:textId="77777777" w:rsidR="00AB2520" w:rsidRPr="006A0C96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Dawka podtrzymująca produktu leczniczego złożonego zawierającego pertuzumab i trastuzumab do podawania podskórnego: 600 mg - pertuzumab / 600 mg - trastuzumab (kolejne cykle leczenia, co 3 tygodnie). </w:t>
            </w:r>
          </w:p>
          <w:p w14:paraId="721111AE" w14:textId="77777777" w:rsidR="00AB2520" w:rsidRPr="006A0C96" w:rsidRDefault="00AB2520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Dawka </w:t>
            </w:r>
            <w:proofErr w:type="spellStart"/>
            <w:r w:rsidR="0063355B" w:rsidRPr="006A0C96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proofErr w:type="spellEnd"/>
            <w:r w:rsidR="0063355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3355B" w:rsidRPr="006A0C96">
              <w:rPr>
                <w:rFonts w:ascii="Times New Roman" w:hAnsi="Times New Roman" w:cs="Times New Roman"/>
                <w:sz w:val="20"/>
                <w:szCs w:val="20"/>
              </w:rPr>
              <w:t>emtanzyny</w:t>
            </w:r>
            <w:proofErr w:type="spellEnd"/>
            <w:r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: 3,6 mg/kg </w:t>
            </w:r>
            <w:proofErr w:type="spellStart"/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m.c</w:t>
            </w:r>
            <w:proofErr w:type="spellEnd"/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. (co 3 tygodnie).</w:t>
            </w:r>
          </w:p>
          <w:p w14:paraId="13E02272" w14:textId="77777777" w:rsidR="00FA2F38" w:rsidRPr="006A0C96" w:rsidRDefault="00FA2F38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9627FD" w14:textId="77777777" w:rsidR="00FA2F38" w:rsidRPr="006A0C96" w:rsidRDefault="00FA2F38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eastAsia="Calibri" w:hAnsi="Times New Roman" w:cs="Times New Roman"/>
                <w:sz w:val="20"/>
                <w:szCs w:val="20"/>
              </w:rPr>
              <w:t>Szczegóły dotyczące sposobu podawania, ewentualnego czasowego wstrzymania leczenia oraz ewentualnego zmniejszania dawki leku zgodnie z aktualną Charakterystyką Produktu Leczniczego.</w:t>
            </w:r>
          </w:p>
          <w:p w14:paraId="5388CDB4" w14:textId="77777777" w:rsidR="00FA2F38" w:rsidRPr="006A0C96" w:rsidRDefault="00FA2F38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486674" w14:textId="77777777" w:rsidR="00EC5D86" w:rsidRPr="006A0C96" w:rsidRDefault="00EC5D86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podaje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się:</w:t>
            </w:r>
          </w:p>
          <w:p w14:paraId="6E8F57D7" w14:textId="77777777" w:rsidR="00EC5D86" w:rsidRPr="006A0C96" w:rsidRDefault="00EC5D86" w:rsidP="006A0C96"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zakończeniu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adjuwantowej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antracyklinami</w:t>
            </w:r>
            <w:r w:rsidR="009A7533" w:rsidRPr="006A0C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C29BBEF" w14:textId="77777777" w:rsidR="00EC5D86" w:rsidRPr="006A0C96" w:rsidRDefault="00EC5D86" w:rsidP="006A0C96"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zakończeniu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adjuwantowej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antracyklinami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paklitakselem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docetakselem</w:t>
            </w:r>
            <w:r w:rsidR="009A7533" w:rsidRPr="006A0C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81B77CC" w14:textId="77777777" w:rsidR="00EC5D86" w:rsidRPr="006A0C96" w:rsidRDefault="00EC5D86" w:rsidP="006A0C96"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adjuwantową</w:t>
            </w:r>
            <w:proofErr w:type="spellEnd"/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użyciem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docetakselu</w:t>
            </w:r>
            <w:proofErr w:type="spellEnd"/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karboplatyny</w:t>
            </w:r>
            <w:r w:rsidR="009A7533" w:rsidRPr="006A0C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0CF9AE3" w14:textId="77777777" w:rsidR="00EC5D86" w:rsidRPr="006A0C96" w:rsidRDefault="00EC5D86" w:rsidP="006A0C96"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adjuwantową</w:t>
            </w:r>
            <w:proofErr w:type="spellEnd"/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użyciem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paklitakselu</w:t>
            </w:r>
            <w:proofErr w:type="spellEnd"/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r w:rsidR="009A7533" w:rsidRPr="006A0C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775BEC6" w14:textId="77777777" w:rsidR="00EC5D86" w:rsidRPr="006A0C96" w:rsidRDefault="00EC5D86" w:rsidP="006A0C96"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przedoperacyjną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adjuwantowej</w:t>
            </w:r>
            <w:r w:rsidR="009A7533" w:rsidRPr="006A0C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B247045" w14:textId="77777777" w:rsidR="00EC5D86" w:rsidRPr="006A0C96" w:rsidRDefault="00EC5D86" w:rsidP="006A0C96">
            <w:pPr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r w:rsidR="00C76E0D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6E0D" w:rsidRPr="006A0C96">
              <w:rPr>
                <w:rFonts w:ascii="Times New Roman" w:eastAsia="Times New Roman" w:hAnsi="Times New Roman" w:cs="Times New Roman"/>
                <w:sz w:val="20"/>
                <w:szCs w:val="20"/>
              </w:rPr>
              <w:t>(leki podawane niezależnie lub w formie produktu leczniczego złożonego, zawierającego pertuzumab i trastuzumab do podawania podskórnego)</w:t>
            </w:r>
            <w:r w:rsidR="00C76E0D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C76E0D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przedoperacyjną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adjuwantowej</w:t>
            </w:r>
            <w:r w:rsidR="009A7533" w:rsidRPr="006A0C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FF3E5B3" w14:textId="77777777" w:rsidR="0040465B" w:rsidRPr="006A0C96" w:rsidRDefault="004046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BFEDAD" w14:textId="77777777" w:rsidR="0040465B" w:rsidRPr="006A0C96" w:rsidRDefault="004046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Całkowity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aktywnej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trwa:</w:t>
            </w:r>
          </w:p>
          <w:p w14:paraId="100DE409" w14:textId="77777777" w:rsidR="0040465B" w:rsidRPr="006A0C96" w:rsidRDefault="0040465B" w:rsidP="006A0C96">
            <w:pPr>
              <w:pStyle w:val="Akapitzlist"/>
              <w:numPr>
                <w:ilvl w:val="4"/>
                <w:numId w:val="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podań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6A0C9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6A0C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6A0C96">
              <w:rPr>
                <w:rFonts w:ascii="Times New Roman" w:hAnsi="Times New Roman" w:cs="Times New Roman"/>
                <w:sz w:val="20"/>
                <w:szCs w:val="20"/>
              </w:rPr>
              <w:t>tygodnie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schemacie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określonym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3CF5" w:rsidRPr="006A0C96"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="009A38F5" w:rsidRPr="006A0C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FF1ED1B" w14:textId="77777777" w:rsidR="0040465B" w:rsidRPr="006A0C96" w:rsidRDefault="0040465B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7F221BB7" w14:textId="77777777" w:rsidR="008363E1" w:rsidRPr="006A0C96" w:rsidRDefault="00626F2A" w:rsidP="006A0C96">
            <w:pPr>
              <w:pStyle w:val="Akapitzlist"/>
              <w:numPr>
                <w:ilvl w:val="4"/>
                <w:numId w:val="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podjęcia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wyłączeniu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wyłączenia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mowa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ust.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A38F5" w:rsidRPr="006A0C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8E45DF" w14:textId="77777777" w:rsidR="008363E1" w:rsidRPr="006A0C96" w:rsidRDefault="008363E1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1B68BC" w14:textId="77777777" w:rsidR="0040465B" w:rsidRPr="006A0C96" w:rsidRDefault="004046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Pooperacyjne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podawanie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wznowić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jak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najszybciej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przeprowadzonym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operacyjnym.</w:t>
            </w:r>
          </w:p>
          <w:p w14:paraId="798DBD46" w14:textId="77777777" w:rsidR="0040465B" w:rsidRPr="006A0C96" w:rsidRDefault="004046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A3237C" w14:textId="77777777" w:rsidR="0040465B" w:rsidRPr="006A0C96" w:rsidRDefault="004046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uzasadnionych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przypadkach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ponowne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podjęcie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uzupełniającego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przerwie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trwającej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dłużej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dni.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Warunkiem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podjęcia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takiego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wykluczenie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sytuacji,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przerwy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spowodowane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zostały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wystąpieniem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niepożądanych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progresją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choroby.</w:t>
            </w:r>
          </w:p>
          <w:p w14:paraId="06952C09" w14:textId="77777777" w:rsidR="0040465B" w:rsidRPr="006A0C96" w:rsidRDefault="004046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C6FC89" w14:textId="77777777" w:rsidR="0040465B" w:rsidRPr="006A0C96" w:rsidRDefault="004046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Całkowity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aktywnej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przedoperacyjnym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(neoadjuwantowym)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6E0D" w:rsidRPr="006A0C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(podawanych niezależnie lub w formie produktu leczniczego złożonego, zawierającego pertuzumab i trastuzumab do podawania podskórnego)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 w:rsidR="00F2763F" w:rsidRPr="006A0C9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3D2CE24" w14:textId="77777777" w:rsidR="0040465B" w:rsidRPr="006A0C96" w:rsidRDefault="0040465B" w:rsidP="006A0C96">
            <w:pPr>
              <w:pStyle w:val="Akapitzlist"/>
              <w:numPr>
                <w:ilvl w:val="4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podań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pertuzumabu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9A38F5" w:rsidRPr="006A0C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93B01A9" w14:textId="77777777" w:rsidR="0040465B" w:rsidRPr="006A0C96" w:rsidRDefault="00F2763F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40465B" w:rsidRPr="006A0C96">
              <w:rPr>
                <w:rFonts w:ascii="Times New Roman" w:hAnsi="Times New Roman" w:cs="Times New Roman"/>
                <w:sz w:val="20"/>
                <w:szCs w:val="20"/>
              </w:rPr>
              <w:t>lbo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BB8E48" w14:textId="77777777" w:rsidR="0040465B" w:rsidRPr="006A0C96" w:rsidRDefault="00626F2A" w:rsidP="006A0C96">
            <w:pPr>
              <w:pStyle w:val="Akapitzlist"/>
              <w:numPr>
                <w:ilvl w:val="4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podjęcia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wyłączeniu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wyłączenia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mowa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ust.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763F" w:rsidRPr="006A0C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14E2A7D" w14:textId="77777777" w:rsidR="008363E1" w:rsidRPr="006A0C96" w:rsidRDefault="008363E1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C0B813" w14:textId="77777777" w:rsidR="00C76E0D" w:rsidRPr="006A0C96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Jeżeli pertuzumab w skojarzeniu z trastuzumabem podawane są niezależnie w przypadku przerwania </w:t>
            </w:r>
            <w:r w:rsidRPr="006A0C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terapii trastuzumabem przerywa się stosowanie pertuzumabu. </w:t>
            </w:r>
          </w:p>
          <w:p w14:paraId="4262B9B9" w14:textId="77777777" w:rsidR="00C76E0D" w:rsidRPr="006A0C96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eastAsia="Times New Roman" w:hAnsi="Times New Roman" w:cs="Times New Roman"/>
                <w:sz w:val="20"/>
                <w:szCs w:val="20"/>
              </w:rPr>
              <w:t>W przypadku wystąpienia działań niepożądanych podczas terapii pertuzumabem i trastuzumabem podawanych w formie produktu leczniczego złożonego do podawania podskórnego, które w ocenie lekarza prowadzącego są związane z pertuzumabem i wymagają przerwania terapii należy zakończyć terapię preparatem złożonym i kontynuować terapię trastuzumabem podawanym niezależnie.</w:t>
            </w:r>
          </w:p>
          <w:p w14:paraId="607BBBC2" w14:textId="77777777" w:rsidR="00C76E0D" w:rsidRPr="006A0C96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eastAsia="Times New Roman" w:hAnsi="Times New Roman" w:cs="Times New Roman"/>
                <w:sz w:val="20"/>
                <w:szCs w:val="20"/>
              </w:rPr>
              <w:t>W przypadku wystąpienia miejscowych działań niepożądanych podczas terapii pertuzumabem i trastuzumabem podawanych w formie produktu leczniczego złożonego do podawania podskórnego, które w ocenie lekarza prowadzącego uniemożliwiają kontynuację terapii preparatem złożonym, należy kontynuować terapię pertuzumabem i trastuzumabem podawanymi niezależnie.</w:t>
            </w:r>
          </w:p>
          <w:p w14:paraId="05DEDB3F" w14:textId="77777777" w:rsidR="0040465B" w:rsidRPr="006A0C96" w:rsidRDefault="004046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8DA43A" w14:textId="77777777" w:rsidR="00AB086A" w:rsidRPr="006A0C96" w:rsidRDefault="004046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zabiegu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operacyjnym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stosuje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uzupełniające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F36BE3" w:rsidRPr="006A0C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Łącznie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neoadjuwantowe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adjuwantowe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całkowity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aktywnej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podań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6A0C96">
              <w:rPr>
                <w:rFonts w:ascii="Times New Roman" w:hAnsi="Times New Roman" w:cs="Times New Roman"/>
                <w:sz w:val="20"/>
                <w:szCs w:val="20"/>
              </w:rPr>
              <w:t>(stosowanego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6A0C9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6A0C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6A0C96">
              <w:rPr>
                <w:rFonts w:ascii="Times New Roman" w:hAnsi="Times New Roman" w:cs="Times New Roman"/>
                <w:sz w:val="20"/>
                <w:szCs w:val="20"/>
              </w:rPr>
              <w:t>tygodnie)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1E22295" w14:textId="77777777" w:rsidR="009A7533" w:rsidRPr="006A0C96" w:rsidRDefault="009A7533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557BFB" w14:textId="77777777" w:rsidR="0016207C" w:rsidRPr="006A0C96" w:rsidRDefault="0016207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Całkowity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aktywnej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B115B3" w:rsidRPr="006A0C96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emtanzyn</w:t>
            </w:r>
            <w:r w:rsidR="00B115B3" w:rsidRPr="006A0C96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wyłącznie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pooperacyjnym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(ad</w:t>
            </w:r>
            <w:r w:rsidR="00B873D9" w:rsidRPr="006A0C96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uwantowym)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HER2-dodatniego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piersi):</w:t>
            </w:r>
          </w:p>
          <w:p w14:paraId="39821B75" w14:textId="77777777" w:rsidR="0016207C" w:rsidRPr="006A0C96" w:rsidRDefault="0016207C" w:rsidP="006A0C96">
            <w:pPr>
              <w:pStyle w:val="Akapitzlist"/>
              <w:numPr>
                <w:ilvl w:val="4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obejmuje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podań,</w:t>
            </w:r>
          </w:p>
          <w:p w14:paraId="4F643816" w14:textId="77777777" w:rsidR="0016207C" w:rsidRPr="006A0C96" w:rsidRDefault="0016207C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52C88300" w14:textId="77777777" w:rsidR="0016207C" w:rsidRPr="006A0C96" w:rsidRDefault="0016207C" w:rsidP="006A0C96">
            <w:pPr>
              <w:pStyle w:val="Akapitzlist"/>
              <w:numPr>
                <w:ilvl w:val="4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nawrotu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802CCA" w:rsidRPr="006A0C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1567D20" w14:textId="77777777" w:rsidR="0016207C" w:rsidRPr="006A0C96" w:rsidRDefault="0016207C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1E0B2492" w14:textId="77777777" w:rsidR="0016207C" w:rsidRPr="006A0C96" w:rsidRDefault="0016207C" w:rsidP="006A0C96">
            <w:pPr>
              <w:pStyle w:val="Akapitzlist"/>
              <w:numPr>
                <w:ilvl w:val="4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podjęcia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wyłączeniu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wyłączenia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mowa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ust.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707CC" w:rsidRPr="006A0C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86B6E7" w14:textId="77777777" w:rsidR="0016207C" w:rsidRPr="006A0C96" w:rsidRDefault="0016207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Pacjenci,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wcześniejsze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zakończenie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02535A" w:rsidRPr="006A0C96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emtanzyn</w:t>
            </w:r>
            <w:r w:rsidR="0002535A" w:rsidRPr="006A0C96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spowodowane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wystąpieniem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objawów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niepożądanych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niezwiązanych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opinii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samym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trastuzumabem,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mogą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zostać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włączeni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ad</w:t>
            </w:r>
            <w:r w:rsidR="00B873D9" w:rsidRPr="006A0C96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uwantowego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schematem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zawierającym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ukończyć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terapię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anty-HER2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zawierającą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podań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(łącznie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liczbą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podań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przedoperacyjnym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liczbą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podań</w:t>
            </w:r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2535A" w:rsidRPr="006A0C96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proofErr w:type="spellEnd"/>
            <w:r w:rsidR="008B04DB" w:rsidRPr="006A0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emtanzyn</w:t>
            </w:r>
            <w:r w:rsidR="0002535A" w:rsidRPr="006A0C96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proofErr w:type="spellEnd"/>
            <w:r w:rsidRPr="006A0C9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472388CB" w14:textId="77777777" w:rsidR="00D92ACE" w:rsidRPr="006A0C96" w:rsidRDefault="00D92ACE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43BB86" w14:textId="77777777" w:rsidR="00D25DD4" w:rsidRPr="007F197D" w:rsidRDefault="00D25DD4" w:rsidP="006A0C96">
            <w:pPr>
              <w:numPr>
                <w:ilvl w:val="1"/>
                <w:numId w:val="3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 wczesnego HR-dodatniego, HER2-ujemnego raka piersi</w:t>
            </w:r>
          </w:p>
          <w:p w14:paraId="767DCD1B" w14:textId="77777777" w:rsidR="00D25DD4" w:rsidRPr="007F197D" w:rsidRDefault="00D25DD4" w:rsidP="006A0C96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Zalecana maksymalna dawka dobowa abemacyklibu: 300 mg/dobę (2 x 150 mg) codziennie (1 cykl trwa 28 dni).</w:t>
            </w:r>
          </w:p>
          <w:p w14:paraId="5332854F" w14:textId="77777777" w:rsidR="005962EA" w:rsidRPr="007F197D" w:rsidRDefault="005962EA" w:rsidP="006A0C96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Zalecana maksymalna dawka dobowa rybocyklibu: 400 mg/ dobę (codziennie przez 21 dni, następnie przerwa 7 dni, 1 cykl trwa 28 dni).</w:t>
            </w:r>
          </w:p>
          <w:p w14:paraId="54311552" w14:textId="77777777" w:rsidR="00F81726" w:rsidRPr="007F197D" w:rsidRDefault="00F81726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Rozpoczęcie terapii abemacyklibem powinno mieć miejsce nie później niż 3 miesiące od rozpoczęcia hormonoterapii uzupełniającej (po radykalnym leczeniu operacyjnym).</w:t>
            </w:r>
          </w:p>
          <w:p w14:paraId="7A0BBAA9" w14:textId="77777777" w:rsidR="00F81726" w:rsidRPr="007F197D" w:rsidRDefault="00F81726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Rozpoczęcie terapii rybocyklibem powinno mieć miejsce nie później niż 12 miesięcy od rozpoczęcia hormonoterapii </w:t>
            </w:r>
            <w:r w:rsidR="0040504B"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neoadjuwantowej lub </w:t>
            </w: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uzupełniającej (po radykalnym leczeniu operacyjnym).</w:t>
            </w:r>
          </w:p>
          <w:p w14:paraId="2F04D75D" w14:textId="77777777" w:rsidR="00D25DD4" w:rsidRPr="007F197D" w:rsidRDefault="00D25DD4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Dawka dobowa inhibitorów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aromatazy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lub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antagoisty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estrogenu</w:t>
            </w:r>
            <w:r w:rsidR="006B6B71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stosowanych w skojarzeniu z abemacyklibem</w:t>
            </w:r>
            <w:r w:rsidR="006B6B71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albo inhibitorów aromatazy stosowanych w skojarzeniu z rybocyklibem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67C6C8E6" w14:textId="77777777" w:rsidR="00D25DD4" w:rsidRPr="007F197D" w:rsidRDefault="00D25DD4" w:rsidP="006A0C96">
            <w:pPr>
              <w:numPr>
                <w:ilvl w:val="4"/>
                <w:numId w:val="2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letrozol: 2,5mg/dobę</w:t>
            </w:r>
          </w:p>
          <w:p w14:paraId="50160FA6" w14:textId="77777777" w:rsidR="00D25DD4" w:rsidRPr="007F197D" w:rsidRDefault="00D25DD4" w:rsidP="006A0C96">
            <w:pPr>
              <w:numPr>
                <w:ilvl w:val="4"/>
                <w:numId w:val="2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anastrozol: 1 mg/dobę</w:t>
            </w:r>
          </w:p>
          <w:p w14:paraId="796322F3" w14:textId="77777777" w:rsidR="00D25DD4" w:rsidRPr="007F197D" w:rsidRDefault="00D25DD4" w:rsidP="006A0C96">
            <w:pPr>
              <w:numPr>
                <w:ilvl w:val="4"/>
                <w:numId w:val="2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eksemestan:25 mg/ dobę</w:t>
            </w:r>
          </w:p>
          <w:p w14:paraId="6B40C7B3" w14:textId="77777777" w:rsidR="00D25DD4" w:rsidRPr="007F197D" w:rsidRDefault="00D25DD4" w:rsidP="006A0C96">
            <w:pPr>
              <w:numPr>
                <w:ilvl w:val="4"/>
                <w:numId w:val="2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tamoksyfen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: 20 mg/dobę</w:t>
            </w:r>
          </w:p>
          <w:p w14:paraId="2F3A0EF2" w14:textId="77777777" w:rsidR="00D25DD4" w:rsidRPr="007F197D" w:rsidRDefault="00D25DD4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5C2990" w14:textId="77777777" w:rsidR="00117E26" w:rsidRPr="007F197D" w:rsidRDefault="00117E26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U chorych z zachowaną czynnością jajników w okresie przed- i około menopauzalnym należy rozważyć stosowanie jednocześnie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gosereliny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14:paraId="27B35660" w14:textId="77777777" w:rsidR="00D25DD4" w:rsidRPr="007F197D" w:rsidRDefault="00D25DD4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W przypadku wystąpienia toksyczności związanej z inhibitorem CDK 4/6 podawanie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cyklibu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może być czasowo wstrzymane, a hormonoterapia może być kontynuowana. Maksymalne opóźnienie w podaniu kolejnej dawki inhibitora nie może przekraczać 28 dni.</w:t>
            </w:r>
          </w:p>
          <w:p w14:paraId="26056B48" w14:textId="77777777" w:rsidR="00D25DD4" w:rsidRPr="007F197D" w:rsidRDefault="00D25DD4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Szczegóły dotyczące sposobu podawania, ewentualnego czasowego wstrzymania leczenia oraz ewentualnego zmniejszania dawki lek</w:t>
            </w:r>
            <w:r w:rsidR="006B6B71" w:rsidRPr="007F197D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zgodnie z aktualną Charakterystyką Produktu Leczniczego odpowiedniego leku.</w:t>
            </w:r>
          </w:p>
          <w:p w14:paraId="38F16ACB" w14:textId="77777777" w:rsidR="00D25DD4" w:rsidRPr="007F197D" w:rsidRDefault="00D25DD4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9ACC15" w14:textId="77777777" w:rsidR="00D51044" w:rsidRPr="007F197D" w:rsidRDefault="00D25DD4" w:rsidP="006A0C96">
            <w:pPr>
              <w:numPr>
                <w:ilvl w:val="2"/>
                <w:numId w:val="3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F19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Czas leczenia:</w:t>
            </w:r>
          </w:p>
          <w:p w14:paraId="6D940F67" w14:textId="77777777" w:rsidR="00D51044" w:rsidRPr="007F197D" w:rsidRDefault="00D51044" w:rsidP="006A0C96">
            <w:pPr>
              <w:pStyle w:val="Akapitzlist"/>
              <w:numPr>
                <w:ilvl w:val="4"/>
                <w:numId w:val="3"/>
              </w:numPr>
              <w:spacing w:after="60" w:line="276" w:lineRule="auto"/>
              <w:ind w:left="567" w:hanging="22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abemacyklib - l</w:t>
            </w:r>
            <w:r w:rsidR="00D25DD4"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eczenie trwa maksymalnie 24 miesiące (1 cykl leczenia trwa 4 tygodnie)</w:t>
            </w:r>
            <w:r w:rsidR="00B83AF2"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lub do czasu wystąpienia progresji choroby podstawowej lub niemożliwej do zaakceptowania toksyczności albo do czasu podjęcia przez lekarza prowadzącego decyzji o wyłączeniu świadczeniobiorcy z programu, zgodnie z kryteriami wyłączenia z programu,</w:t>
            </w:r>
          </w:p>
          <w:p w14:paraId="641FD116" w14:textId="77777777" w:rsidR="00D51044" w:rsidRPr="007F197D" w:rsidRDefault="00D51044" w:rsidP="006A0C96">
            <w:pPr>
              <w:pStyle w:val="Akapitzlist"/>
              <w:spacing w:after="60" w:line="276" w:lineRule="auto"/>
              <w:ind w:left="56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albo </w:t>
            </w:r>
          </w:p>
          <w:p w14:paraId="33A51DC6" w14:textId="77777777" w:rsidR="00D51044" w:rsidRPr="007F197D" w:rsidRDefault="00D51044" w:rsidP="006A0C96">
            <w:pPr>
              <w:pStyle w:val="Akapitzlist"/>
              <w:numPr>
                <w:ilvl w:val="4"/>
                <w:numId w:val="3"/>
              </w:numPr>
              <w:spacing w:after="60" w:line="276" w:lineRule="auto"/>
              <w:ind w:left="567" w:hanging="22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rybocyklib -  leczenie trwa maksymalnie 36 </w:t>
            </w:r>
            <w:r w:rsidR="00626664"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miesięcy</w:t>
            </w:r>
            <w:r w:rsidR="00B83AF2"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lub</w:t>
            </w:r>
            <w:r w:rsidR="00D25DD4"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czasu wystąpienia progresji choroby podstawowej lub niemożliwej do zaakceptowania toksyczności albo do czasu podjęcia przez lekarza prowadzącego decyzji o wyłączeniu świadczeniobiorcy z programu, zgodnie z kryteriami wyłączenia z programu.</w:t>
            </w:r>
          </w:p>
          <w:p w14:paraId="6073F42B" w14:textId="77777777" w:rsidR="00D25DD4" w:rsidRPr="007F197D" w:rsidRDefault="00D25DD4" w:rsidP="006A0C96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B6AFB26" w14:textId="77777777" w:rsidR="00F1705D" w:rsidRPr="007F197D" w:rsidRDefault="0063355B" w:rsidP="006A0C96">
            <w:pPr>
              <w:pStyle w:val="Akapitzlist"/>
              <w:numPr>
                <w:ilvl w:val="1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 wczesnego</w:t>
            </w:r>
            <w:r w:rsidR="00712EB2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HER2-ujemnego i potrójnie ujemnego raka piersi</w:t>
            </w:r>
          </w:p>
          <w:p w14:paraId="3231BF5E" w14:textId="77777777" w:rsidR="00712EB2" w:rsidRPr="007F197D" w:rsidRDefault="00712EB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Zalecana maksymalna dobowa dawka olaparybu:  600 mg/dobę (codziennie). </w:t>
            </w:r>
          </w:p>
          <w:p w14:paraId="39873577" w14:textId="77777777" w:rsidR="00F1705D" w:rsidRPr="007F197D" w:rsidRDefault="00712EB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Należy rozpocząć nie później niż w ciągu 12 tygodni od zakończenia ostatniej terapii przeciwnowotworowej. </w:t>
            </w:r>
          </w:p>
          <w:p w14:paraId="131AF88A" w14:textId="77777777" w:rsidR="00712EB2" w:rsidRPr="007F197D" w:rsidRDefault="0063355B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Możliwe jest jednoczesne stosowanie olaparybu z hormonoterapią.</w:t>
            </w:r>
          </w:p>
          <w:p w14:paraId="0CBD859A" w14:textId="77777777" w:rsidR="00F1705D" w:rsidRPr="007F197D" w:rsidRDefault="00712EB2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Szczegóły dotyczące sposobu podawania, ewentualnego czasowego wstrzymania leczenia oraz ewentualnego zmniejszania dawki leku zgodnie z aktualną Charakterystyką Produktu Leczniczego</w:t>
            </w:r>
            <w:r w:rsidR="0017268F"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5DBB12A6" w14:textId="77777777" w:rsidR="00F1705D" w:rsidRPr="007F197D" w:rsidRDefault="0063355B" w:rsidP="006A0C96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 leczenia</w:t>
            </w:r>
          </w:p>
          <w:p w14:paraId="6CC762DD" w14:textId="77777777" w:rsidR="00712EB2" w:rsidRPr="007F197D" w:rsidRDefault="00712EB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 trwa łącznie 13 cykli (cykl trwa 28 dni) lub do czasu wystąpienia progresji choroby podstawowej lub niemożliwej do zaakceptowania toksyczności albo do czasu podjęcia przez lekarza prowadzącego decyzji o wyłączeniu świadczeniobiorcy z programu, zgodnie z kryteriami wyłączenia z programu.</w:t>
            </w:r>
          </w:p>
          <w:p w14:paraId="38289C17" w14:textId="77777777" w:rsidR="00712EB2" w:rsidRPr="007F197D" w:rsidRDefault="00712EB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F8F61A" w14:textId="77777777" w:rsidR="00F1705D" w:rsidRPr="007F197D" w:rsidRDefault="00712EB2" w:rsidP="006A0C96">
            <w:pPr>
              <w:pStyle w:val="Akapitzlist"/>
              <w:numPr>
                <w:ilvl w:val="1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 okołooperacyjne wczesnego potrójnie ujemnego raka piersi</w:t>
            </w:r>
          </w:p>
          <w:p w14:paraId="5205EB75" w14:textId="77777777" w:rsidR="00712EB2" w:rsidRPr="007F197D" w:rsidRDefault="00712EB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 pembrolizumabu w fazie neoadjuwantowej i adjuwantowej 200 mg co 3 tygodnie lub po 400 mg co 6 tygodni.</w:t>
            </w:r>
          </w:p>
          <w:p w14:paraId="4826C131" w14:textId="77777777" w:rsidR="00712EB2" w:rsidRPr="007F197D" w:rsidRDefault="00712EB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1CE5EE7" w14:textId="77777777" w:rsidR="00712EB2" w:rsidRPr="007F197D" w:rsidRDefault="00712EB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Całkowity czas aktywnej terapii pembrolizumabem w leczeniu przedoperacyjnym (neoadjuwantowym) w skojarzeniu z chemioterapią:</w:t>
            </w:r>
          </w:p>
          <w:p w14:paraId="351B7F30" w14:textId="77777777" w:rsidR="00712EB2" w:rsidRPr="007F197D" w:rsidRDefault="00712EB2" w:rsidP="006A0C96">
            <w:pPr>
              <w:pStyle w:val="Akapitzlist"/>
              <w:numPr>
                <w:ilvl w:val="4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obejmuje 8 dawek pembrolizumabu po 200 mg co 3 tygodnie lub 4 dawki pembrolizumabu po 400 mg co 6 tygodni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AEB21E9" w14:textId="77777777" w:rsidR="00712EB2" w:rsidRPr="007F197D" w:rsidRDefault="00712EB2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</w:p>
          <w:p w14:paraId="2980E0CE" w14:textId="77777777" w:rsidR="00712EB2" w:rsidRPr="007F197D" w:rsidRDefault="00712EB2" w:rsidP="006A0C96">
            <w:pPr>
              <w:pStyle w:val="Akapitzlist"/>
              <w:numPr>
                <w:ilvl w:val="4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trwa do momentu stwierdzenia progresji choroby wykluczającej radykalne leczenie chirurgiczne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03D0DBC" w14:textId="77777777" w:rsidR="00712EB2" w:rsidRPr="007F197D" w:rsidRDefault="00712EB2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5144C966" w14:textId="77777777" w:rsidR="00712EB2" w:rsidRPr="007F197D" w:rsidRDefault="00712EB2" w:rsidP="006A0C96">
            <w:pPr>
              <w:pStyle w:val="Akapitzlist"/>
              <w:numPr>
                <w:ilvl w:val="4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 do czasu podjęcia przez lekarza prowadzącego decyzji o wyłączeniu świadczeniobiorcy z programu, zgodnie z kryteriami wyłączenia z programu, o których mowa w ust. 4.</w:t>
            </w:r>
          </w:p>
          <w:p w14:paraId="56EF41AB" w14:textId="77777777" w:rsidR="00712EB2" w:rsidRPr="007F197D" w:rsidRDefault="00712EB2" w:rsidP="006A0C96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3B72160" w14:textId="77777777" w:rsidR="00712EB2" w:rsidRPr="007F197D" w:rsidRDefault="00712EB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Całkowity czas aktywnej terapii pembrolizumabem w leczeniu pooperacyjnym (adjuwantowym)</w:t>
            </w:r>
            <w:r w:rsidRPr="007F19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14:paraId="13883B11" w14:textId="77777777" w:rsidR="00712EB2" w:rsidRPr="007F197D" w:rsidRDefault="00712EB2" w:rsidP="006A0C96">
            <w:pPr>
              <w:pStyle w:val="Akapitzlist"/>
              <w:numPr>
                <w:ilvl w:val="4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obejmuje 9 dawek pembrolizumabu po 200 mg co 3 tygodnie lub 5 dawek pembrolizumabu po 400 mg co 6 tygodni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C4EB0D2" w14:textId="77777777" w:rsidR="00712EB2" w:rsidRPr="007F197D" w:rsidRDefault="00712EB2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21E26A97" w14:textId="77777777" w:rsidR="00712EB2" w:rsidRPr="007F197D" w:rsidRDefault="00712EB2" w:rsidP="006A0C96">
            <w:pPr>
              <w:pStyle w:val="Akapitzlist"/>
              <w:numPr>
                <w:ilvl w:val="4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trwa do wystąpienia nawrotu choroby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61FF7E7" w14:textId="77777777" w:rsidR="00712EB2" w:rsidRPr="007F197D" w:rsidRDefault="00712EB2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1376129E" w14:textId="77777777" w:rsidR="00712EB2" w:rsidRPr="007F197D" w:rsidRDefault="00712EB2" w:rsidP="006A0C96">
            <w:pPr>
              <w:pStyle w:val="Akapitzlist"/>
              <w:numPr>
                <w:ilvl w:val="4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trwa do czasu podjęcia przez lekarza prowadzącego decyzji o wyłączeniu świadczeniobiorcy z programu, zgodnie z kryteriami wyłączenia z programu, o których mowa w ust. 4.</w:t>
            </w:r>
          </w:p>
          <w:p w14:paraId="33B4E5A1" w14:textId="77777777" w:rsidR="00F1705D" w:rsidRPr="007F197D" w:rsidRDefault="00F1705D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D44BA1" w14:textId="18CF2DA9" w:rsidR="006A0C96" w:rsidRPr="007F197D" w:rsidRDefault="00712EB2" w:rsidP="006A0C9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Calibri" w:hAnsi="Times New Roman" w:cs="Times New Roman"/>
                <w:sz w:val="20"/>
                <w:szCs w:val="20"/>
              </w:rPr>
              <w:t>Szczegóły dotyczące sposobu podawania, ewentualnego czasowego wstrzymania leczenia oraz ewentualnego zmniejszania dawki leku zgodnie z aktualną Charakterystyką Produktu Leczniczego odpowiedniego leku.</w:t>
            </w:r>
          </w:p>
          <w:p w14:paraId="76276266" w14:textId="77777777" w:rsidR="00F1705D" w:rsidRPr="007F197D" w:rsidRDefault="00712EB2" w:rsidP="006A0C96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Czas leczenia</w:t>
            </w:r>
          </w:p>
          <w:p w14:paraId="5FF6E3C8" w14:textId="77777777" w:rsidR="00712EB2" w:rsidRPr="007F197D" w:rsidRDefault="00712EB2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Leczenie przedoperacyjne obejmuje maksymalnie 8 podań pembrolizumabu co 3 tygodnie lub 4 podania co 6 tygodni w odpowiednich dawkach wraz ze stosowaniem chemioterapii. Leczenie pooperacyjne obejmuje nie więcej niż 9 podań pembrolizumabu co 3 tygodnie lub 5 podań co 6 tygodni w odpowiednich dawkach. W leczeniu pooperacyjnym, jeżeli istnieją wskazania kliniczne dopuszczalne jest także prowadzenie radioterapii. </w:t>
            </w:r>
          </w:p>
          <w:p w14:paraId="1D8D4BE5" w14:textId="77777777" w:rsidR="00712EB2" w:rsidRPr="007F197D" w:rsidRDefault="00712EB2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Leczenie trwa do czasu podjęcia przez lekarza prowadzącego decyzji o wyłączeniu świadczeniobiorcy z programu, zgodnie z kryteriami wyłączenia z programu,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 których mowa w ust</w:t>
            </w:r>
            <w:r w:rsidR="00D92ACE" w:rsidRPr="007F197D">
              <w:rPr>
                <w:rFonts w:ascii="Times New Roman" w:hAnsi="Times New Roman" w:cs="Times New Roman"/>
                <w:sz w:val="20"/>
                <w:szCs w:val="20"/>
              </w:rPr>
              <w:t>. 3.</w:t>
            </w: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50A55AAB" w14:textId="77777777" w:rsidR="00F2763F" w:rsidRPr="007F197D" w:rsidRDefault="00F2763F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944116" w14:textId="77777777" w:rsidR="00FB5526" w:rsidRPr="007F197D" w:rsidRDefault="00FB5526" w:rsidP="006A0C96">
            <w:pPr>
              <w:pStyle w:val="Akapitzlist"/>
              <w:numPr>
                <w:ilvl w:val="0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</w:p>
          <w:p w14:paraId="3C91E992" w14:textId="77777777" w:rsidR="001707CC" w:rsidRPr="007F197D" w:rsidRDefault="00FB5526" w:rsidP="006A0C96">
            <w:pPr>
              <w:pStyle w:val="Akapitzlist"/>
              <w:numPr>
                <w:ilvl w:val="1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HER2-dodatnieg</w:t>
            </w:r>
            <w:r w:rsidR="00BF0632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</w:p>
          <w:p w14:paraId="44BA5430" w14:textId="77777777" w:rsidR="001707CC" w:rsidRPr="007F197D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tygodnie: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8mg/kg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(pierwszy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3B3CA096" w14:textId="77777777" w:rsidR="001707CC" w:rsidRPr="007F197D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tygodnie: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mg/kg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(kolejne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1FE96A98" w14:textId="77777777" w:rsidR="001707CC" w:rsidRPr="007F197D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tydzień: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mg/kg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(pierwszy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58AB035D" w14:textId="77777777" w:rsidR="001707CC" w:rsidRPr="007F197D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tydzień: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mg/kg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(kolejne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leczenia).</w:t>
            </w:r>
          </w:p>
          <w:p w14:paraId="33ACDED4" w14:textId="77777777" w:rsidR="001707CC" w:rsidRPr="007F197D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podskórnego: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cyklu).</w:t>
            </w:r>
          </w:p>
          <w:p w14:paraId="09ED2EE7" w14:textId="77777777" w:rsidR="001707CC" w:rsidRPr="007F197D" w:rsidRDefault="001707C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2D1D1F" w14:textId="77777777" w:rsidR="00852B9E" w:rsidRPr="007F197D" w:rsidRDefault="00852B9E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się:</w:t>
            </w:r>
          </w:p>
          <w:p w14:paraId="3CC319DC" w14:textId="77777777" w:rsidR="00852B9E" w:rsidRPr="007F197D" w:rsidRDefault="00852B9E" w:rsidP="006A0C96">
            <w:pPr>
              <w:pStyle w:val="Akapitzlist"/>
              <w:numPr>
                <w:ilvl w:val="4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aromatazy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3C3E078" w14:textId="77777777" w:rsidR="00852B9E" w:rsidRPr="007F197D" w:rsidRDefault="00852B9E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C872360" w14:textId="77777777" w:rsidR="00852B9E" w:rsidRPr="007F197D" w:rsidRDefault="00852B9E" w:rsidP="006A0C96">
            <w:pPr>
              <w:pStyle w:val="Akapitzlist"/>
              <w:numPr>
                <w:ilvl w:val="4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764F42A" w14:textId="77777777" w:rsidR="00EC5D86" w:rsidRPr="007F197D" w:rsidRDefault="00EC5D86" w:rsidP="006A0C9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56F7C460" w14:textId="77777777" w:rsidR="00852B9E" w:rsidRPr="007F197D" w:rsidRDefault="00852B9E" w:rsidP="006A0C96">
            <w:pPr>
              <w:pStyle w:val="Akapitzlist"/>
              <w:numPr>
                <w:ilvl w:val="4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docetakselem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357DE6" w14:textId="77777777" w:rsidR="00EC5D86" w:rsidRPr="007F197D" w:rsidRDefault="00EC5D86" w:rsidP="006A0C96">
            <w:pPr>
              <w:pStyle w:val="Akapitzlist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2BD763" w14:textId="77777777" w:rsidR="00FB5526" w:rsidRPr="007F197D" w:rsidRDefault="007773E1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pertuzumabu: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  <w:r w:rsidR="00C76E0D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(pierwszy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leczenia)</w:t>
            </w:r>
            <w:r w:rsidR="001707CC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9F2F477" w14:textId="77777777" w:rsidR="00FB5526" w:rsidRPr="007F197D" w:rsidRDefault="007773E1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ertuzumabu: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  <w:r w:rsidR="00C76E0D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(kolejne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707CC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8994AAE" w14:textId="77777777" w:rsidR="00C76E0D" w:rsidRPr="007F197D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Dawka nasycająca produktu leczniczego złożonego zawierającego pertuzumab i trastuzumab do podawania podskórnego: 1200 mg - pertuzumab / 600 mg - trastuzumab (pierwszy cykl leczenia)</w:t>
            </w:r>
          </w:p>
          <w:p w14:paraId="6BD2B9B1" w14:textId="77777777" w:rsidR="00C76E0D" w:rsidRPr="007F197D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Dawka podtrzymująca produktu leczniczego złożonego zawierającego pertuzumab i trastuzumab do podawania podskórnego: 600 mg - pertuzumab / 600 mg - trastuzumab (kolejne cykle leczenia, co 3 tygodnie).</w:t>
            </w:r>
          </w:p>
          <w:p w14:paraId="0E2ABC41" w14:textId="77777777" w:rsidR="00FB5526" w:rsidRPr="007F197D" w:rsidRDefault="007773E1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docetak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selu: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75-100</w:t>
            </w:r>
            <w:r w:rsidR="00C76E0D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mg/m2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84D452" w14:textId="77777777" w:rsidR="00FB5526" w:rsidRPr="007F197D" w:rsidRDefault="00FB5526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D204F0" w14:textId="77777777" w:rsidR="00FB5526" w:rsidRPr="007F197D" w:rsidRDefault="00836318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łączonej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6E0D"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(podawanych niezależnie lub w formie produktu leczniczego złożonego, zawierającego pertuzumab i trastuzumab do podawania podskórnego)</w:t>
            </w:r>
            <w:r w:rsidR="00C76E0D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cykli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docetakselu,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wcześniejsze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zakończenie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tylko,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gdy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wystąpią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istotne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objawy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niepożądane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uniemożliwiające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jej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kontynuację.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także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zmniejszenie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docetakselu,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A11" w:rsidRPr="007F197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wskazane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3E1" w:rsidRPr="007F197D">
              <w:rPr>
                <w:rFonts w:ascii="Times New Roman" w:hAnsi="Times New Roman" w:cs="Times New Roman"/>
                <w:sz w:val="20"/>
                <w:szCs w:val="20"/>
              </w:rPr>
              <w:t>klinicznie.</w:t>
            </w:r>
          </w:p>
          <w:p w14:paraId="2614390A" w14:textId="77777777" w:rsidR="00FB5526" w:rsidRPr="007F197D" w:rsidRDefault="00FB5526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DD03E7" w14:textId="77777777" w:rsidR="00FB5526" w:rsidRPr="007F197D" w:rsidRDefault="00FB5526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Jeżeli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docetakselem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zostanie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przerwane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powodu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toksyczności</w:t>
            </w:r>
            <w:r w:rsidR="00A11A11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pertuzumabem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C76E0D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6E0D"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(podawanych niezależnie lub w formie produktu leczniczego złożonego, zawierającego pertuzumab i trastuzumab do podawania podskórnego)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3CD4" w:rsidRPr="007F197D"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3CD4" w:rsidRPr="007F197D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prowadzone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niepożądanych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istotnym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znaczeniu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klinicznym.</w:t>
            </w:r>
          </w:p>
          <w:p w14:paraId="69EBBBDD" w14:textId="77777777" w:rsidR="00C76E0D" w:rsidRPr="007F197D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Jeżeli pertuzumab w skojarzeniu z trastuzumabem podawane są niezależnie w przypadku przerwania terapii trastuzumabem przerywa się stosowanie pertuzumabu.</w:t>
            </w:r>
          </w:p>
          <w:p w14:paraId="1392EC5F" w14:textId="77777777" w:rsidR="00C76E0D" w:rsidRPr="007F197D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W przypadku terapii pertuzumabem i trastuzumabem w formie produktu leczniczego złożonego do podawania podskórnego, należy zakończyć leczenie po potwierdzeniu objawów niewydolności serca.</w:t>
            </w:r>
          </w:p>
          <w:p w14:paraId="0682BF3F" w14:textId="77777777" w:rsidR="00245C11" w:rsidRPr="007F197D" w:rsidRDefault="00C76E0D" w:rsidP="006A0C96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W przypadku wystąpienia działań niepożądanych podczas terapii pertuzumabem i trastuzumabem podawanych w formie produktu leczniczego złożonego do podawania podskórnego, które w ocenie lekarza prowadzącego są związane z pertuzumabem i wymagają przerwania terapii należy zakończyć terapię preparatem złożonym i kontynuować terapię trastuzumabem podawanym niezależnie.</w:t>
            </w:r>
          </w:p>
          <w:p w14:paraId="60EF9958" w14:textId="77777777" w:rsidR="00FB5526" w:rsidRPr="007F197D" w:rsidRDefault="00A11A11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emtanzyny</w:t>
            </w:r>
            <w:proofErr w:type="spellEnd"/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mg/kg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m.c</w:t>
            </w:r>
            <w:proofErr w:type="spellEnd"/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(co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526" w:rsidRPr="007F197D">
              <w:rPr>
                <w:rFonts w:ascii="Times New Roman" w:hAnsi="Times New Roman" w:cs="Times New Roman"/>
                <w:sz w:val="20"/>
                <w:szCs w:val="20"/>
              </w:rPr>
              <w:t>tygodnie)</w:t>
            </w:r>
            <w:r w:rsidR="00802CCA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DAAD6B" w14:textId="77777777" w:rsidR="00D96DEC" w:rsidRPr="007F197D" w:rsidRDefault="00D96DE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Maksymalna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tukatynibu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dobę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(codziennie)</w:t>
            </w:r>
            <w:r w:rsidR="00802CCA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3BC3A6" w14:textId="77777777" w:rsidR="00D96DEC" w:rsidRPr="007F197D" w:rsidRDefault="00D96DE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tukatynibem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tygodnie: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8mg/kg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(pierwszy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leczenia)</w:t>
            </w:r>
            <w:r w:rsidR="00802CCA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CDB914" w14:textId="77777777" w:rsidR="00D96DEC" w:rsidRPr="007F197D" w:rsidRDefault="00D96DE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dożylnego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tukatynibem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tygodnie: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mg/kg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m.c.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(kolejne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leczenia)</w:t>
            </w:r>
            <w:r w:rsidR="00802CCA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42252F" w14:textId="77777777" w:rsidR="00D96DEC" w:rsidRPr="007F197D" w:rsidRDefault="00D96DE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podskórnego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tukatynibem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tygodnie: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cyklu)</w:t>
            </w:r>
            <w:r w:rsidR="00802CCA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994BA7" w14:textId="77777777" w:rsidR="00D96DEC" w:rsidRPr="007F197D" w:rsidRDefault="00D96DE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F7F566" w14:textId="77777777" w:rsidR="00D96DEC" w:rsidRPr="007F197D" w:rsidRDefault="00D96DE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Każdy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tukatynibem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obejmuje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dni.</w:t>
            </w:r>
          </w:p>
          <w:p w14:paraId="2A8E1895" w14:textId="77777777" w:rsidR="00D96DEC" w:rsidRPr="007F197D" w:rsidRDefault="00D96DE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51D8E5" w14:textId="77777777" w:rsidR="00D96DEC" w:rsidRPr="007F197D" w:rsidRDefault="00D96DEC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Maksymalna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kapecytabiny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tukatynibem: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mg/m2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powierzchni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(dwie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podzielone)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dniach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cyklach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21-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dniowych.</w:t>
            </w:r>
          </w:p>
          <w:p w14:paraId="66FA9355" w14:textId="77777777" w:rsidR="00AB2520" w:rsidRPr="007F197D" w:rsidRDefault="00AB2520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F306AC" w14:textId="77777777" w:rsidR="00AB2520" w:rsidRPr="007F197D" w:rsidRDefault="00AB2520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Dawka </w:t>
            </w:r>
            <w:r w:rsidR="0063355B" w:rsidRPr="007F197D">
              <w:rPr>
                <w:rFonts w:ascii="Times New Roman" w:hAnsi="Times New Roman" w:cs="Times New Roman"/>
                <w:sz w:val="20"/>
                <w:szCs w:val="20"/>
              </w:rPr>
              <w:t>trastuzumabu derukstekanu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: 5,4 mg/kg m.c. (co 3 tygodnie).</w:t>
            </w:r>
          </w:p>
          <w:p w14:paraId="4753CE19" w14:textId="77777777" w:rsidR="001746F7" w:rsidRPr="007F197D" w:rsidRDefault="001746F7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167836" w14:textId="77777777" w:rsidR="00642011" w:rsidRPr="007F197D" w:rsidRDefault="00607872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Szczegóły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dotyczące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sposobu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podawania,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ewentualnego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czasowego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wstrzymania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ewentualnego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zmniejszania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aktualną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Charakterystyką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odpowiedniego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leku.</w:t>
            </w:r>
          </w:p>
          <w:p w14:paraId="7A0E955E" w14:textId="77777777" w:rsidR="00F1705D" w:rsidRPr="007F197D" w:rsidRDefault="00D92ACE" w:rsidP="006A0C96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 leczenia</w:t>
            </w:r>
          </w:p>
          <w:p w14:paraId="1C852AC4" w14:textId="77777777" w:rsidR="00D92ACE" w:rsidRPr="007F197D" w:rsidRDefault="00D92ACE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 trwa do czasu podjęcia przez lekarza prowadzącego decyzji o wyłączeniu świadczeniobiorcy z programu, zgodnie z kryteriami wyłączenia z programu, o których mowa w ust. 3.</w:t>
            </w:r>
          </w:p>
          <w:p w14:paraId="3BC65F2B" w14:textId="77777777" w:rsidR="00D92ACE" w:rsidRPr="007F197D" w:rsidRDefault="00D92ACE" w:rsidP="006A0C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3DD6C7" w14:textId="77777777" w:rsidR="00D2729B" w:rsidRPr="007F197D" w:rsidRDefault="00D2729B" w:rsidP="00FE1303">
            <w:pPr>
              <w:pStyle w:val="Akapitzlist"/>
              <w:widowControl w:val="0"/>
              <w:numPr>
                <w:ilvl w:val="1"/>
                <w:numId w:val="25"/>
              </w:numPr>
              <w:autoSpaceDE w:val="0"/>
              <w:autoSpaceDN w:val="0"/>
              <w:spacing w:after="60" w:line="276" w:lineRule="auto"/>
              <w:ind w:left="227" w:hanging="22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Leczenie przerzutowego raka piersi z niską ekspresją HER2 </w:t>
            </w:r>
          </w:p>
          <w:p w14:paraId="13656830" w14:textId="77777777" w:rsidR="00D2729B" w:rsidRPr="007F197D" w:rsidRDefault="00D2729B" w:rsidP="00FE1303">
            <w:pPr>
              <w:spacing w:after="60" w:line="276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Dawka trastuzumabu derukstekanu: 5,4 mg/kg m.c. (co 3 tygodnie). </w:t>
            </w:r>
          </w:p>
          <w:p w14:paraId="345AAF63" w14:textId="77777777" w:rsidR="00D2729B" w:rsidRPr="007F197D" w:rsidRDefault="00D2729B" w:rsidP="00FE1303">
            <w:pPr>
              <w:spacing w:after="60" w:line="276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Możliwość redukcji dawki zgodnie z aktualną ChPL. </w:t>
            </w:r>
          </w:p>
          <w:p w14:paraId="16073A6A" w14:textId="77777777" w:rsidR="00D2729B" w:rsidRPr="007F197D" w:rsidRDefault="00D2729B" w:rsidP="00FE1303">
            <w:pPr>
              <w:pStyle w:val="TableParagraph"/>
              <w:spacing w:after="60" w:line="276" w:lineRule="auto"/>
              <w:ind w:left="52"/>
              <w:jc w:val="both"/>
              <w:rPr>
                <w:b/>
                <w:sz w:val="20"/>
                <w:szCs w:val="20"/>
                <w:lang w:val="pl-PL"/>
              </w:rPr>
            </w:pPr>
            <w:r w:rsidRPr="007F197D">
              <w:rPr>
                <w:b/>
                <w:sz w:val="20"/>
                <w:szCs w:val="20"/>
                <w:lang w:val="pl-PL"/>
              </w:rPr>
              <w:t>2.2.1.</w:t>
            </w:r>
            <w:r w:rsidRPr="007F197D">
              <w:rPr>
                <w:b/>
                <w:spacing w:val="16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b/>
                <w:sz w:val="20"/>
                <w:szCs w:val="20"/>
                <w:lang w:val="pl-PL"/>
              </w:rPr>
              <w:t>Czas</w:t>
            </w:r>
            <w:r w:rsidRPr="007F197D">
              <w:rPr>
                <w:b/>
                <w:spacing w:val="37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b/>
                <w:spacing w:val="-2"/>
                <w:sz w:val="20"/>
                <w:szCs w:val="20"/>
                <w:lang w:val="pl-PL"/>
              </w:rPr>
              <w:t>leczenia</w:t>
            </w:r>
          </w:p>
          <w:p w14:paraId="2E58B8FE" w14:textId="77777777" w:rsidR="00D2729B" w:rsidRPr="007F197D" w:rsidRDefault="00D2729B" w:rsidP="00FE1303">
            <w:pPr>
              <w:pStyle w:val="TableParagraph"/>
              <w:spacing w:after="60" w:line="276" w:lineRule="auto"/>
              <w:ind w:left="52" w:right="43"/>
              <w:jc w:val="both"/>
              <w:rPr>
                <w:sz w:val="20"/>
                <w:szCs w:val="20"/>
                <w:lang w:val="pl-PL"/>
              </w:rPr>
            </w:pPr>
            <w:r w:rsidRPr="007F197D">
              <w:rPr>
                <w:sz w:val="20"/>
                <w:szCs w:val="20"/>
                <w:lang w:val="pl-PL"/>
              </w:rPr>
              <w:t>Leczenie trwa do czasu podjęcia przez lekarza prowadzącego decyzji o wyłączeniu świadczeniobiorcy</w:t>
            </w:r>
            <w:r w:rsidRPr="007F197D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sz w:val="20"/>
                <w:szCs w:val="20"/>
                <w:lang w:val="pl-PL"/>
              </w:rPr>
              <w:t>z programu, zgodnie z kryteriami wyłączenia</w:t>
            </w:r>
            <w:r w:rsidRPr="007F197D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sz w:val="20"/>
                <w:szCs w:val="20"/>
                <w:lang w:val="pl-PL"/>
              </w:rPr>
              <w:t>z programu, o których mowa</w:t>
            </w:r>
            <w:r w:rsidRPr="007F197D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sz w:val="20"/>
                <w:szCs w:val="20"/>
                <w:lang w:val="pl-PL"/>
              </w:rPr>
              <w:t>w ust.</w:t>
            </w:r>
            <w:r w:rsidRPr="007F197D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sz w:val="20"/>
                <w:szCs w:val="20"/>
                <w:lang w:val="pl-PL"/>
              </w:rPr>
              <w:t>3.</w:t>
            </w:r>
          </w:p>
          <w:p w14:paraId="1CBDC2DD" w14:textId="77777777" w:rsidR="00802CCA" w:rsidRPr="007F197D" w:rsidRDefault="00802CCA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E962EA" w14:textId="77777777" w:rsidR="00127F97" w:rsidRPr="007F197D" w:rsidRDefault="00127F97" w:rsidP="00FE1303">
            <w:pPr>
              <w:pStyle w:val="Akapitzlist"/>
              <w:numPr>
                <w:ilvl w:val="1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HER2-ujemnego</w:t>
            </w:r>
          </w:p>
          <w:p w14:paraId="3284818D" w14:textId="77777777" w:rsidR="00CF560C" w:rsidRPr="007F197D" w:rsidRDefault="00DA6819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Zalecana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aksymalna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palbocyklibu</w:t>
            </w:r>
            <w:r w:rsidR="00E91A3A"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mg/dobę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(codziennie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dni,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przerwa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dni,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dni)</w:t>
            </w:r>
            <w:r w:rsidR="001707CC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06AD032" w14:textId="77777777" w:rsidR="00A70DDF" w:rsidRPr="007F197D" w:rsidRDefault="00DA6819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Zalecana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aksymalna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rybocyklibu: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600mg/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dobę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(codziennie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dni,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przerwa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dni,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dni)</w:t>
            </w:r>
            <w:r w:rsidR="001707CC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CC1DD10" w14:textId="77777777" w:rsidR="00E21754" w:rsidRPr="007F197D" w:rsidRDefault="00DA6819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Zalecana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aksymalna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abemacyklibu: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mg/dobę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(codziennie,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0DDF" w:rsidRPr="007F197D">
              <w:rPr>
                <w:rFonts w:ascii="Times New Roman" w:hAnsi="Times New Roman" w:cs="Times New Roman"/>
                <w:sz w:val="20"/>
                <w:szCs w:val="20"/>
              </w:rPr>
              <w:t>dni).</w:t>
            </w:r>
          </w:p>
          <w:p w14:paraId="744A92EA" w14:textId="77777777" w:rsidR="00BE59E7" w:rsidRPr="007F197D" w:rsidRDefault="00DA6819" w:rsidP="00FE1303">
            <w:pPr>
              <w:pStyle w:val="TableParagraph"/>
              <w:spacing w:after="60" w:line="276" w:lineRule="auto"/>
              <w:ind w:right="103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7F197D">
              <w:rPr>
                <w:rFonts w:eastAsiaTheme="minorHAnsi"/>
                <w:sz w:val="20"/>
                <w:szCs w:val="20"/>
                <w:lang w:val="pl-PL"/>
              </w:rPr>
              <w:t>Zalecana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</w:t>
            </w:r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aksymalna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dobowa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dawka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alpelisybu</w:t>
            </w:r>
            <w:proofErr w:type="spellEnd"/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: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300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mg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/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dobę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="00BE59E7" w:rsidRPr="007F197D">
              <w:rPr>
                <w:rFonts w:eastAsiaTheme="minorHAnsi"/>
                <w:sz w:val="20"/>
                <w:szCs w:val="20"/>
                <w:lang w:val="pl-PL"/>
              </w:rPr>
              <w:t>(codziennie)</w:t>
            </w:r>
            <w:r w:rsidR="001707CC" w:rsidRPr="007F197D">
              <w:rPr>
                <w:rFonts w:eastAsiaTheme="minorHAnsi"/>
                <w:sz w:val="20"/>
                <w:szCs w:val="20"/>
                <w:lang w:val="pl-PL"/>
              </w:rPr>
              <w:t>.</w:t>
            </w:r>
          </w:p>
          <w:p w14:paraId="6BF30E9F" w14:textId="77777777" w:rsidR="004404E5" w:rsidRPr="007F197D" w:rsidRDefault="004404E5" w:rsidP="00FE1303">
            <w:pPr>
              <w:pStyle w:val="TableParagraph"/>
              <w:spacing w:after="60" w:line="276" w:lineRule="auto"/>
              <w:ind w:right="103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7F197D">
              <w:rPr>
                <w:rFonts w:eastAsiaTheme="minorHAnsi"/>
                <w:sz w:val="20"/>
                <w:szCs w:val="20"/>
                <w:lang w:val="pl-PL"/>
              </w:rPr>
              <w:t xml:space="preserve">Zalecana maksymalna dobowa dawka </w:t>
            </w:r>
            <w:proofErr w:type="spellStart"/>
            <w:r w:rsidRPr="007F197D">
              <w:rPr>
                <w:rFonts w:eastAsiaTheme="minorHAnsi"/>
                <w:sz w:val="20"/>
                <w:szCs w:val="20"/>
                <w:lang w:val="pl-PL"/>
              </w:rPr>
              <w:t>kapiwasertybu</w:t>
            </w:r>
            <w:proofErr w:type="spellEnd"/>
            <w:r w:rsidRPr="007F197D">
              <w:rPr>
                <w:rFonts w:eastAsiaTheme="minorHAnsi"/>
                <w:sz w:val="20"/>
                <w:szCs w:val="20"/>
                <w:lang w:val="pl-PL"/>
              </w:rPr>
              <w:t>: 800 mg/dobę (codziennie przez 4 dni, następnie przerwa 3 dni w każdym tygodniu, 1 cykl trwa 28 dni).</w:t>
            </w:r>
          </w:p>
          <w:p w14:paraId="6684CE17" w14:textId="77777777" w:rsidR="000A3C7C" w:rsidRPr="007F197D" w:rsidRDefault="00DA6819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Zalecana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aksymalna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talazoparybu</w:t>
            </w:r>
            <w:proofErr w:type="spellEnd"/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dobę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3C7C" w:rsidRPr="007F197D">
              <w:rPr>
                <w:rFonts w:ascii="Times New Roman" w:hAnsi="Times New Roman" w:cs="Times New Roman"/>
                <w:sz w:val="20"/>
                <w:szCs w:val="20"/>
              </w:rPr>
              <w:t>(codziennie)</w:t>
            </w:r>
            <w:r w:rsidR="001707CC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FE32A97" w14:textId="77777777" w:rsidR="0017268F" w:rsidRPr="007F197D" w:rsidRDefault="0017268F" w:rsidP="00FE1303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 xml:space="preserve">Zalecana maksymalna dobowa dawka </w:t>
            </w:r>
            <w:r w:rsidR="0063355B" w:rsidRPr="007F197D">
              <w:rPr>
                <w:rFonts w:ascii="Times New Roman" w:hAnsi="Times New Roman"/>
                <w:sz w:val="20"/>
                <w:szCs w:val="20"/>
              </w:rPr>
              <w:t>olaparybu</w:t>
            </w:r>
            <w:r w:rsidRPr="007F197D">
              <w:rPr>
                <w:rFonts w:ascii="Times New Roman" w:hAnsi="Times New Roman"/>
                <w:sz w:val="20"/>
                <w:szCs w:val="20"/>
              </w:rPr>
              <w:t xml:space="preserve">:  600 mg/dobę (codziennie). </w:t>
            </w:r>
          </w:p>
          <w:p w14:paraId="18E59B5B" w14:textId="77777777" w:rsidR="00E21754" w:rsidRPr="007F197D" w:rsidRDefault="00A11A11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fulwestrantu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stosowanego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inhibitor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CDK4/6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482B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F482B" w:rsidRPr="007F197D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r w:rsidR="00A442B7" w:rsidRPr="007F197D">
              <w:rPr>
                <w:rFonts w:ascii="Times New Roman" w:hAnsi="Times New Roman" w:cs="Times New Roman"/>
                <w:sz w:val="20"/>
                <w:szCs w:val="20"/>
              </w:rPr>
              <w:t>pelisybem</w:t>
            </w:r>
            <w:proofErr w:type="spellEnd"/>
            <w:r w:rsidR="004404E5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lub </w:t>
            </w:r>
            <w:proofErr w:type="spellStart"/>
            <w:r w:rsidR="004404E5" w:rsidRPr="007F197D">
              <w:rPr>
                <w:rFonts w:ascii="Times New Roman" w:hAnsi="Times New Roman" w:cs="Times New Roman"/>
                <w:sz w:val="20"/>
                <w:szCs w:val="20"/>
              </w:rPr>
              <w:t>kapiwasertybem</w:t>
            </w:r>
            <w:proofErr w:type="spellEnd"/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500mg/dobę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(podawany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miesiąc)</w:t>
            </w:r>
            <w:r w:rsidR="001707CC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B85A3E3" w14:textId="77777777" w:rsidR="00CF560C" w:rsidRPr="007F197D" w:rsidRDefault="00A11A11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awka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dobowa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inhibitorów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aromatazy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stosowanych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inhibitorami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CDK4/6:</w:t>
            </w:r>
          </w:p>
          <w:p w14:paraId="10ED0D4A" w14:textId="77777777" w:rsidR="00CF560C" w:rsidRPr="007F197D" w:rsidRDefault="009C652E" w:rsidP="00FE1303">
            <w:pPr>
              <w:pStyle w:val="Akapitzlist"/>
              <w:numPr>
                <w:ilvl w:val="4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etrozol: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2,5mg/dobę</w:t>
            </w:r>
            <w:r w:rsidR="00802CCA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12390D8" w14:textId="77777777" w:rsidR="00CF560C" w:rsidRPr="007F197D" w:rsidRDefault="009C652E" w:rsidP="00FE1303">
            <w:pPr>
              <w:pStyle w:val="Akapitzlist"/>
              <w:numPr>
                <w:ilvl w:val="4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nastrozol: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mg/dobę</w:t>
            </w:r>
            <w:r w:rsidR="00802CCA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C789AD0" w14:textId="77777777" w:rsidR="00CF560C" w:rsidRPr="007F197D" w:rsidRDefault="009C652E" w:rsidP="00FE1303">
            <w:pPr>
              <w:pStyle w:val="Akapitzlist"/>
              <w:numPr>
                <w:ilvl w:val="4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ksemestan:25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mg/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560C" w:rsidRPr="007F197D">
              <w:rPr>
                <w:rFonts w:ascii="Times New Roman" w:hAnsi="Times New Roman" w:cs="Times New Roman"/>
                <w:sz w:val="20"/>
                <w:szCs w:val="20"/>
              </w:rPr>
              <w:t>dobę</w:t>
            </w:r>
            <w:r w:rsidR="00802CCA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9D81094" w14:textId="77777777" w:rsidR="00802CCA" w:rsidRPr="007F197D" w:rsidRDefault="00802CCA" w:rsidP="00FE130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0D0B6" w14:textId="77777777" w:rsidR="004343AD" w:rsidRPr="007F197D" w:rsidRDefault="004343AD" w:rsidP="00FE130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toksyczności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związanej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CDK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4/6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cyklibu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czasowo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wstrzymane,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hormonoterapia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kontynuowana.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Maksymalne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opóźnienie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kolejnej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przekraczać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dni.</w:t>
            </w:r>
          </w:p>
          <w:p w14:paraId="0753B2E2" w14:textId="77777777" w:rsidR="00FE6B87" w:rsidRPr="007F197D" w:rsidRDefault="00FE6B87" w:rsidP="00FE1303">
            <w:pPr>
              <w:pStyle w:val="Default"/>
              <w:spacing w:after="60" w:line="276" w:lineRule="auto"/>
              <w:jc w:val="both"/>
              <w:rPr>
                <w:color w:val="auto"/>
                <w:sz w:val="20"/>
                <w:szCs w:val="20"/>
              </w:rPr>
            </w:pPr>
            <w:r w:rsidRPr="007F197D">
              <w:rPr>
                <w:color w:val="auto"/>
                <w:sz w:val="20"/>
                <w:szCs w:val="20"/>
              </w:rPr>
              <w:t xml:space="preserve">Zalecana maksymalna dawka </w:t>
            </w:r>
            <w:proofErr w:type="spellStart"/>
            <w:r w:rsidRPr="007F197D">
              <w:rPr>
                <w:color w:val="auto"/>
                <w:sz w:val="20"/>
                <w:szCs w:val="20"/>
              </w:rPr>
              <w:t>sacytuzumabu</w:t>
            </w:r>
            <w:proofErr w:type="spellEnd"/>
            <w:r w:rsidRPr="007F197D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color w:val="auto"/>
                <w:sz w:val="20"/>
                <w:szCs w:val="20"/>
              </w:rPr>
              <w:t>gowitekanu</w:t>
            </w:r>
            <w:proofErr w:type="spellEnd"/>
            <w:r w:rsidRPr="007F197D">
              <w:rPr>
                <w:color w:val="auto"/>
                <w:sz w:val="20"/>
                <w:szCs w:val="20"/>
              </w:rPr>
              <w:t xml:space="preserve">: 10 mg/kg mc. (podawana w 1. i 8. dniu każdego 21-dniowego cyklu). </w:t>
            </w:r>
          </w:p>
          <w:p w14:paraId="310236A2" w14:textId="77777777" w:rsidR="00D63865" w:rsidRPr="007F197D" w:rsidRDefault="00D63865" w:rsidP="00FE130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F6B6F9" w14:textId="77777777" w:rsidR="00606E24" w:rsidRPr="007F197D" w:rsidRDefault="0025457E" w:rsidP="00FE1303">
            <w:pPr>
              <w:pStyle w:val="TableParagraph"/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7F197D">
              <w:rPr>
                <w:rFonts w:eastAsiaTheme="minorHAnsi"/>
                <w:sz w:val="20"/>
                <w:szCs w:val="20"/>
                <w:lang w:val="pl-PL"/>
              </w:rPr>
              <w:t>Szczegóły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dotyczące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sposobu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podawania,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ewentualnego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czasowego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wstrzymania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leczenia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oraz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ewentualnego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zmniejszania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dawki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leku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zgodnie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z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aktualną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Charakterystyką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Produktu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Leczniczego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odpowiedniego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leku.</w:t>
            </w:r>
          </w:p>
          <w:p w14:paraId="5FD64B4B" w14:textId="77777777" w:rsidR="00802CCA" w:rsidRPr="007F197D" w:rsidRDefault="00802CCA" w:rsidP="00FE1303">
            <w:pPr>
              <w:pStyle w:val="TableParagraph"/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</w:p>
          <w:p w14:paraId="3B13581C" w14:textId="77777777" w:rsidR="00606E24" w:rsidRPr="007F197D" w:rsidRDefault="00606E24" w:rsidP="00FE1303">
            <w:pPr>
              <w:pStyle w:val="Akapitzlist"/>
              <w:numPr>
                <w:ilvl w:val="2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7027F82B" w14:textId="77777777" w:rsidR="001D167A" w:rsidRPr="007F197D" w:rsidRDefault="00606E24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podjęcia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wyłączeniu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wyłączenia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ust.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2ACE" w:rsidRPr="007F197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14:paraId="48688D32" w14:textId="77777777" w:rsidR="001D167A" w:rsidRPr="007F197D" w:rsidRDefault="001D167A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FD8F81" w14:textId="77777777" w:rsidR="001D167A" w:rsidRPr="007F197D" w:rsidRDefault="007E124D" w:rsidP="00FE1303">
            <w:pPr>
              <w:pStyle w:val="Akapitzlist"/>
              <w:numPr>
                <w:ilvl w:val="1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potrójnie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ujemnego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</w:p>
          <w:p w14:paraId="3377279F" w14:textId="77777777" w:rsidR="007E124D" w:rsidRPr="007F197D" w:rsidRDefault="007E124D" w:rsidP="00FE1303">
            <w:pPr>
              <w:pStyle w:val="TableParagraph"/>
              <w:spacing w:after="60" w:line="276" w:lineRule="auto"/>
              <w:ind w:right="108"/>
              <w:jc w:val="both"/>
              <w:rPr>
                <w:sz w:val="20"/>
                <w:szCs w:val="20"/>
                <w:lang w:val="pl-PL"/>
              </w:rPr>
            </w:pPr>
            <w:r w:rsidRPr="007F197D">
              <w:rPr>
                <w:rFonts w:eastAsiaTheme="minorHAnsi"/>
                <w:sz w:val="20"/>
                <w:szCs w:val="20"/>
                <w:lang w:val="pl-PL"/>
              </w:rPr>
              <w:t>Zalecana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maksymalna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dawka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pembrolizumabu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u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osób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dorosłych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to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200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mg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co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3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tygodnie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lub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400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mg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co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6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tygodni,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podawana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we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wlewie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dożylnym.</w:t>
            </w:r>
          </w:p>
          <w:p w14:paraId="7D37DDFE" w14:textId="77777777" w:rsidR="007E124D" w:rsidRPr="007F197D" w:rsidRDefault="007E124D" w:rsidP="00FE1303">
            <w:pPr>
              <w:pStyle w:val="TableParagraph"/>
              <w:spacing w:after="60" w:line="276" w:lineRule="auto"/>
              <w:ind w:right="108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7F197D">
              <w:rPr>
                <w:rFonts w:eastAsiaTheme="minorHAnsi"/>
                <w:sz w:val="20"/>
                <w:szCs w:val="20"/>
                <w:lang w:val="pl-PL"/>
              </w:rPr>
              <w:t>Zalecana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maksymalna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dobowa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dawka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F197D">
              <w:rPr>
                <w:rFonts w:eastAsiaTheme="minorHAnsi"/>
                <w:sz w:val="20"/>
                <w:szCs w:val="20"/>
                <w:lang w:val="pl-PL"/>
              </w:rPr>
              <w:t>talazoparybu</w:t>
            </w:r>
            <w:proofErr w:type="spellEnd"/>
            <w:r w:rsidRPr="007F197D">
              <w:rPr>
                <w:rFonts w:eastAsiaTheme="minorHAnsi"/>
                <w:sz w:val="20"/>
                <w:szCs w:val="20"/>
                <w:lang w:val="pl-PL"/>
              </w:rPr>
              <w:t>: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1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mg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/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dobę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(codziennie).</w:t>
            </w:r>
          </w:p>
          <w:p w14:paraId="634C544E" w14:textId="77777777" w:rsidR="00F1705D" w:rsidRPr="007F197D" w:rsidRDefault="0017268F" w:rsidP="00FE1303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 xml:space="preserve">Zalecana maksymalna dobowa dawka </w:t>
            </w:r>
            <w:r w:rsidR="0063355B" w:rsidRPr="007F197D">
              <w:rPr>
                <w:rFonts w:ascii="Times New Roman" w:hAnsi="Times New Roman"/>
                <w:sz w:val="20"/>
                <w:szCs w:val="20"/>
              </w:rPr>
              <w:t>olaparybu</w:t>
            </w:r>
            <w:r w:rsidRPr="007F197D">
              <w:rPr>
                <w:rFonts w:ascii="Times New Roman" w:hAnsi="Times New Roman"/>
                <w:sz w:val="20"/>
                <w:szCs w:val="20"/>
              </w:rPr>
              <w:t xml:space="preserve">:  600 mg/dobę (codziennie). </w:t>
            </w:r>
          </w:p>
          <w:p w14:paraId="024B1812" w14:textId="77777777" w:rsidR="007E124D" w:rsidRPr="007F197D" w:rsidRDefault="007E124D" w:rsidP="00FE1303">
            <w:pPr>
              <w:pStyle w:val="TableParagraph"/>
              <w:spacing w:after="60" w:line="276" w:lineRule="auto"/>
              <w:ind w:right="108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7F197D">
              <w:rPr>
                <w:rFonts w:eastAsiaTheme="minorHAnsi"/>
                <w:sz w:val="20"/>
                <w:szCs w:val="20"/>
                <w:lang w:val="pl-PL"/>
              </w:rPr>
              <w:t>Zalecana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maksymalna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dawka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F197D">
              <w:rPr>
                <w:rFonts w:eastAsiaTheme="minorHAnsi"/>
                <w:sz w:val="20"/>
                <w:szCs w:val="20"/>
                <w:lang w:val="pl-PL"/>
              </w:rPr>
              <w:t>sacytuzumabu</w:t>
            </w:r>
            <w:proofErr w:type="spellEnd"/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F197D">
              <w:rPr>
                <w:rFonts w:eastAsiaTheme="minorHAnsi"/>
                <w:sz w:val="20"/>
                <w:szCs w:val="20"/>
                <w:lang w:val="pl-PL"/>
              </w:rPr>
              <w:t>gowitekanu</w:t>
            </w:r>
            <w:proofErr w:type="spellEnd"/>
            <w:r w:rsidRPr="007F197D">
              <w:rPr>
                <w:rFonts w:eastAsiaTheme="minorHAnsi"/>
                <w:sz w:val="20"/>
                <w:szCs w:val="20"/>
                <w:lang w:val="pl-PL"/>
              </w:rPr>
              <w:t>: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10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mg/kg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mc.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(podawana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w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1.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i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8.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dniu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każdego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21-dniowego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cyklu).</w:t>
            </w:r>
          </w:p>
          <w:p w14:paraId="15E714F4" w14:textId="77777777" w:rsidR="00802CCA" w:rsidRPr="007F197D" w:rsidRDefault="00802CCA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1B80C6" w14:textId="77777777" w:rsidR="007E124D" w:rsidRPr="007F197D" w:rsidRDefault="007E124D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Szczegóły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dotyczące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sposobu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podawania,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ewentualnego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czasowego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wstrzymania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ewentualnego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zmniejszania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aktualną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Charakterystyką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odpowiedniego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leku.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281C40" w14:textId="77777777" w:rsidR="001D167A" w:rsidRPr="007F197D" w:rsidRDefault="001D167A" w:rsidP="00FE130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D08171" w14:textId="77777777" w:rsidR="007E124D" w:rsidRPr="007F197D" w:rsidRDefault="007E124D" w:rsidP="00FE1303">
            <w:pPr>
              <w:pStyle w:val="Akapitzlist"/>
              <w:numPr>
                <w:ilvl w:val="2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3E029CC0" w14:textId="77777777" w:rsidR="007E124D" w:rsidRPr="007F197D" w:rsidRDefault="007E124D" w:rsidP="00FE1303">
            <w:pPr>
              <w:pStyle w:val="TableParagraph"/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val="pl-PL"/>
              </w:rPr>
            </w:pPr>
            <w:r w:rsidRPr="007F197D">
              <w:rPr>
                <w:rFonts w:eastAsiaTheme="minorHAnsi"/>
                <w:sz w:val="20"/>
                <w:szCs w:val="20"/>
                <w:lang w:val="pl-PL"/>
              </w:rPr>
              <w:t>Leczenie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trwa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czasu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podjęcia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przez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lekarza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prowadzącego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decyzji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wyłączeniu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świadczeniobiorcy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z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programu,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zgodnie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z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kryteriami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wyłączenia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z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programu,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o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których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mowa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w</w:t>
            </w:r>
            <w:r w:rsidR="008B04DB" w:rsidRPr="007F197D">
              <w:rPr>
                <w:rFonts w:eastAsiaTheme="minorHAnsi"/>
                <w:sz w:val="20"/>
                <w:szCs w:val="20"/>
                <w:lang w:val="pl-PL"/>
              </w:rPr>
              <w:t xml:space="preserve"> </w:t>
            </w:r>
            <w:r w:rsidRPr="007F197D">
              <w:rPr>
                <w:rFonts w:eastAsiaTheme="minorHAnsi"/>
                <w:sz w:val="20"/>
                <w:szCs w:val="20"/>
                <w:lang w:val="pl-PL"/>
              </w:rPr>
              <w:t>ust</w:t>
            </w:r>
            <w:r w:rsidR="00D92ACE" w:rsidRPr="007F197D">
              <w:rPr>
                <w:rFonts w:eastAsiaTheme="minorHAnsi"/>
                <w:sz w:val="20"/>
                <w:szCs w:val="20"/>
                <w:lang w:val="pl-PL"/>
              </w:rPr>
              <w:t>. 3.</w:t>
            </w:r>
          </w:p>
          <w:p w14:paraId="05445449" w14:textId="77777777" w:rsidR="00DA1041" w:rsidRPr="007F197D" w:rsidRDefault="00DA1041" w:rsidP="00D92A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gridSpan w:val="2"/>
          </w:tcPr>
          <w:p w14:paraId="29622287" w14:textId="77777777" w:rsidR="00F1705D" w:rsidRPr="007F197D" w:rsidRDefault="00AD083C" w:rsidP="00B8464E">
            <w:pPr>
              <w:pStyle w:val="Akapitzlist"/>
              <w:numPr>
                <w:ilvl w:val="0"/>
                <w:numId w:val="6"/>
              </w:numPr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Leczenie wczesnego raka piersi</w:t>
            </w:r>
          </w:p>
          <w:p w14:paraId="34D35CC0" w14:textId="77777777" w:rsidR="00F1705D" w:rsidRPr="007F197D" w:rsidRDefault="00E302B5" w:rsidP="00B8464E">
            <w:pPr>
              <w:pStyle w:val="Akapitzlist"/>
              <w:numPr>
                <w:ilvl w:val="1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wczesnego,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HER2-dodatniego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</w:p>
          <w:p w14:paraId="2B9A0512" w14:textId="77777777" w:rsidR="00F1705D" w:rsidRPr="007F197D" w:rsidRDefault="00E302B5" w:rsidP="00B8464E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Wykaz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badań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p w14:paraId="4EC15CC7" w14:textId="77777777" w:rsidR="00E302B5" w:rsidRPr="007F197D" w:rsidRDefault="00E302B5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immunohistochemiczne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hybrydyzacji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(ISH)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18FB" w:rsidRPr="007F197D">
              <w:rPr>
                <w:rFonts w:ascii="Times New Roman" w:hAnsi="Times New Roman" w:cs="Times New Roman"/>
                <w:sz w:val="20"/>
                <w:szCs w:val="20"/>
              </w:rPr>
              <w:t>potwierdzające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nadekspresj</w:t>
            </w:r>
            <w:r w:rsidR="009518FB" w:rsidRPr="007F197D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receptora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18FB" w:rsidRPr="007F197D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stopnia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ekspresji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receptorów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PGR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wykorzystanie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wykonanego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wcześniej)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B1124F1" w14:textId="77777777" w:rsidR="00E302B5" w:rsidRPr="007F197D" w:rsidRDefault="00E302B5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BC32BEA" w14:textId="77777777" w:rsidR="00E302B5" w:rsidRPr="007F197D" w:rsidRDefault="005226C0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97854F2" w14:textId="77777777" w:rsidR="00E302B5" w:rsidRPr="007F197D" w:rsidRDefault="005226C0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85FB6CE" w14:textId="77777777" w:rsidR="00E302B5" w:rsidRPr="007F197D" w:rsidRDefault="005226C0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AspAT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AF4F673" w14:textId="77777777" w:rsidR="00E302B5" w:rsidRPr="007F197D" w:rsidRDefault="00E302B5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29F45C2" w14:textId="77777777" w:rsidR="00E302B5" w:rsidRPr="007F197D" w:rsidRDefault="00FF3AEA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jamy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brzusznej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3441537" w14:textId="77777777" w:rsidR="00E302B5" w:rsidRPr="007F197D" w:rsidRDefault="00FF3AEA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RTG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klatki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piersiowej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EED4FE" w14:textId="77777777" w:rsidR="00E302B5" w:rsidRPr="007F197D" w:rsidRDefault="00E302B5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scyntygrafia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kośćca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klinicznej)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66DF155" w14:textId="77777777" w:rsidR="00E302B5" w:rsidRPr="007F197D" w:rsidRDefault="00E302B5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mammografia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dołami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pachowymi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leczonych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przedoperacyjnie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uzasadnionych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sytuacjach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zamiennie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5F0E" w:rsidRPr="007F197D">
              <w:rPr>
                <w:rFonts w:ascii="Times New Roman" w:hAnsi="Times New Roman" w:cs="Times New Roman"/>
                <w:sz w:val="20"/>
                <w:szCs w:val="20"/>
              </w:rPr>
              <w:t>TK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5F0E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MR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możliwości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wymiarów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zmian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leczeniem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2D03AA5" w14:textId="77777777" w:rsidR="006115AE" w:rsidRPr="007F197D" w:rsidRDefault="00E302B5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EKG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966B404" w14:textId="77777777" w:rsidR="00CA2A5C" w:rsidRPr="007F197D" w:rsidRDefault="00E302B5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ECHO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414E2D5" w14:textId="77777777" w:rsidR="00CD3DB8" w:rsidRPr="007F197D" w:rsidRDefault="00CD3DB8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konsultacja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kardiologiczna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wyłącznie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współistniejącymi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istotnymi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schorzeniami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sercowo-naczyniowego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F2763F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04ED601" w14:textId="77777777" w:rsidR="00F2763F" w:rsidRPr="007F197D" w:rsidRDefault="00F2763F" w:rsidP="00FE1303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74A8ED" w14:textId="77777777" w:rsidR="00F1705D" w:rsidRPr="007F197D" w:rsidRDefault="00E302B5" w:rsidP="00FE1303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1581474B" w14:textId="77777777" w:rsidR="00E302B5" w:rsidRPr="007F197D" w:rsidRDefault="00AE65B9" w:rsidP="00FE1303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rzadziej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9E4FDF"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B98CEC2" w14:textId="77777777" w:rsidR="00E302B5" w:rsidRPr="007F197D" w:rsidRDefault="00E302B5" w:rsidP="00FE1303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podczas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chemioterapii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04A6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04A6"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04A6" w:rsidRPr="007F197D">
              <w:rPr>
                <w:rFonts w:ascii="Times New Roman" w:hAnsi="Times New Roman" w:cs="Times New Roman"/>
                <w:sz w:val="20"/>
                <w:szCs w:val="20"/>
              </w:rPr>
              <w:t>emtanzyny</w:t>
            </w:r>
            <w:proofErr w:type="spellEnd"/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0409908" w14:textId="77777777" w:rsidR="00E302B5" w:rsidRPr="007F197D" w:rsidRDefault="00E302B5" w:rsidP="00FE1303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podczas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93B965B" w14:textId="77777777" w:rsidR="00E302B5" w:rsidRPr="007F197D" w:rsidRDefault="00BF0632" w:rsidP="00FE1303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orfologia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paklitakselem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podawanym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dni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wykonać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podaniem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paklitakselu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kreatyniny,</w:t>
            </w:r>
          </w:p>
          <w:p w14:paraId="5E0401B7" w14:textId="77777777" w:rsidR="00E302B5" w:rsidRPr="007F197D" w:rsidRDefault="005226C0" w:rsidP="00FE1303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aktywność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AlAT,</w:t>
            </w:r>
          </w:p>
          <w:p w14:paraId="5AC2AF75" w14:textId="77777777" w:rsidR="00E302B5" w:rsidRPr="007F197D" w:rsidRDefault="005226C0" w:rsidP="00FE1303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AspAT,</w:t>
            </w:r>
          </w:p>
          <w:p w14:paraId="79D1FD82" w14:textId="77777777" w:rsidR="009E4FDF" w:rsidRPr="007F197D" w:rsidRDefault="00E302B5" w:rsidP="00FE1303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7F7548C" w14:textId="77777777" w:rsidR="00E302B5" w:rsidRPr="007F197D" w:rsidRDefault="00AE65B9" w:rsidP="00FE1303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02AA" w:rsidRPr="007F197D">
              <w:rPr>
                <w:rFonts w:ascii="Times New Roman" w:hAnsi="Times New Roman" w:cs="Times New Roman"/>
                <w:sz w:val="20"/>
                <w:szCs w:val="20"/>
              </w:rPr>
              <w:t>co 3 miesiące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6733D20" w14:textId="77777777" w:rsidR="00E302B5" w:rsidRPr="007F197D" w:rsidRDefault="00E302B5" w:rsidP="00FE1303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dołami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pachowymi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leczonych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przedoperacyjnie)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celu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uzasadnionych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syt</w:t>
            </w:r>
            <w:r w:rsidR="00FF3AEA" w:rsidRPr="007F197D">
              <w:rPr>
                <w:rFonts w:ascii="Times New Roman" w:hAnsi="Times New Roman" w:cs="Times New Roman"/>
                <w:sz w:val="20"/>
                <w:szCs w:val="20"/>
              </w:rPr>
              <w:t>uacjach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3AEA" w:rsidRPr="007F197D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3AEA" w:rsidRPr="007F197D">
              <w:rPr>
                <w:rFonts w:ascii="Times New Roman" w:hAnsi="Times New Roman" w:cs="Times New Roman"/>
                <w:sz w:val="20"/>
                <w:szCs w:val="20"/>
              </w:rPr>
              <w:t>zamiennie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3AEA"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3AEA"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318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3AEA" w:rsidRPr="007F197D">
              <w:rPr>
                <w:rFonts w:ascii="Times New Roman" w:hAnsi="Times New Roman" w:cs="Times New Roman"/>
                <w:sz w:val="20"/>
                <w:szCs w:val="20"/>
              </w:rPr>
              <w:t>rezonans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3AEA" w:rsidRPr="007F197D">
              <w:rPr>
                <w:rFonts w:ascii="Times New Roman" w:hAnsi="Times New Roman" w:cs="Times New Roman"/>
                <w:sz w:val="20"/>
                <w:szCs w:val="20"/>
              </w:rPr>
              <w:t>magnetyczny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zastosować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samą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metodę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wyjściowo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leczeniem)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DFCCC4A" w14:textId="77777777" w:rsidR="00E302B5" w:rsidRPr="007F197D" w:rsidRDefault="00E302B5" w:rsidP="00FE1303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Dobór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umożliwić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leczenie.</w:t>
            </w:r>
          </w:p>
          <w:p w14:paraId="663620A7" w14:textId="77777777" w:rsidR="00E302B5" w:rsidRPr="007F197D" w:rsidRDefault="00AE65B9" w:rsidP="00FE1303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trzecim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szóstym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miesiącu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zakończeniu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(4-6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ostatniej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02B5" w:rsidRPr="007F197D">
              <w:rPr>
                <w:rFonts w:ascii="Times New Roman" w:hAnsi="Times New Roman" w:cs="Times New Roman"/>
                <w:sz w:val="20"/>
                <w:szCs w:val="20"/>
              </w:rPr>
              <w:t>dawki):</w:t>
            </w:r>
          </w:p>
          <w:p w14:paraId="458F848E" w14:textId="77777777" w:rsidR="00E302B5" w:rsidRPr="007F197D" w:rsidRDefault="00E302B5" w:rsidP="00FE1303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EKG,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DD05EB" w14:textId="77777777" w:rsidR="00E302B5" w:rsidRPr="007F197D" w:rsidRDefault="00E302B5" w:rsidP="00FE1303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ECHO.</w:t>
            </w:r>
          </w:p>
          <w:p w14:paraId="1338C30B" w14:textId="77777777" w:rsidR="009E4FDF" w:rsidRPr="007F197D" w:rsidRDefault="009E4FDF" w:rsidP="00FE1303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9F3918" w14:textId="77777777" w:rsidR="00D25DD4" w:rsidRPr="007F197D" w:rsidRDefault="00D25DD4" w:rsidP="00FE1303">
            <w:pPr>
              <w:numPr>
                <w:ilvl w:val="1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 wczesnego HR-dodatniego, HER2-ujemnego raka piersi</w:t>
            </w:r>
          </w:p>
          <w:p w14:paraId="0E5DF4C2" w14:textId="77777777" w:rsidR="00D25DD4" w:rsidRPr="007F197D" w:rsidRDefault="00D25DD4" w:rsidP="00FE1303">
            <w:pPr>
              <w:numPr>
                <w:ilvl w:val="2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Wykaz badań przy kwalifikacji</w:t>
            </w:r>
          </w:p>
          <w:p w14:paraId="4583824E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badanie immunohistochemiczne lub hybrydyzacji in situ oceniające ekspresję HER2 i receptorów ER, PGR (możliwe wykorzystanie badania wykonanego wcześniej);</w:t>
            </w:r>
          </w:p>
          <w:p w14:paraId="612ABD48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morfologia krwi z rozmazem,</w:t>
            </w:r>
          </w:p>
          <w:p w14:paraId="3FAC4FEB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 kreatyniny,</w:t>
            </w:r>
          </w:p>
          <w:p w14:paraId="5082BF44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 AlAT,</w:t>
            </w:r>
          </w:p>
          <w:p w14:paraId="42F065D3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 AspAT,</w:t>
            </w:r>
          </w:p>
          <w:p w14:paraId="1B7F2C7E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 bilirubiny,</w:t>
            </w:r>
          </w:p>
          <w:p w14:paraId="78DA9345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 estradiolu, FSH i LH u chorych z brakiem miesiączki indukowanym chemioterapią oraz u chorych w okresie przed i okołomenopauzalnym.</w:t>
            </w:r>
          </w:p>
          <w:p w14:paraId="7450B26D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RTG lub tomografia komputerowa klatki piersiowej w celu wykluczenia przerzutów odległych</w:t>
            </w:r>
          </w:p>
          <w:p w14:paraId="56DA033F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USG jamy brzusznej lub tomografia komputerowa jamy brzusznej lub tomografia komputerowa jamy brzusznej i miednicy lub MR w celu wykluczenia przerzutów odległych</w:t>
            </w:r>
          </w:p>
          <w:p w14:paraId="04BB6746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scyntygrafia kośćca (wykonanie badania w zależności od oceny sytuacji klinicznej) w celu wykluczenia przerzutów odległych</w:t>
            </w:r>
          </w:p>
          <w:p w14:paraId="2475A4AD" w14:textId="57AE6187" w:rsidR="00BC3FC2" w:rsidRPr="007F197D" w:rsidRDefault="00BC3FC2" w:rsidP="00FE1303">
            <w:pPr>
              <w:pStyle w:val="Akapitzlist"/>
              <w:numPr>
                <w:ilvl w:val="4"/>
                <w:numId w:val="6"/>
              </w:numPr>
              <w:spacing w:after="60" w:line="276" w:lineRule="auto"/>
              <w:ind w:left="681" w:hanging="227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EKG,</w:t>
            </w:r>
          </w:p>
          <w:p w14:paraId="503B35D2" w14:textId="77777777" w:rsidR="00D25DD4" w:rsidRPr="007F197D" w:rsidRDefault="00D25DD4" w:rsidP="00FE1303">
            <w:pPr>
              <w:numPr>
                <w:ilvl w:val="4"/>
                <w:numId w:val="6"/>
              </w:numPr>
              <w:spacing w:after="60" w:line="276" w:lineRule="auto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inne badania laboratoryjne i obrazowe w razie wskazań klinicznych.</w:t>
            </w:r>
          </w:p>
          <w:p w14:paraId="0A8CA33E" w14:textId="77777777" w:rsidR="00D25DD4" w:rsidRPr="007F197D" w:rsidRDefault="00D25DD4" w:rsidP="00FE1303">
            <w:pPr>
              <w:spacing w:after="60" w:line="276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5F2EDB" w14:textId="77777777" w:rsidR="00D25DD4" w:rsidRPr="007F197D" w:rsidRDefault="00D25DD4" w:rsidP="00FE1303">
            <w:pPr>
              <w:numPr>
                <w:ilvl w:val="2"/>
                <w:numId w:val="6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Pr="007F19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leczenia</w:t>
            </w:r>
          </w:p>
          <w:p w14:paraId="6E955D46" w14:textId="77777777" w:rsidR="00D25DD4" w:rsidRPr="007F197D" w:rsidRDefault="00D25DD4" w:rsidP="00FE1303">
            <w:pPr>
              <w:numPr>
                <w:ilvl w:val="3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badania laboratoryjne:</w:t>
            </w:r>
          </w:p>
          <w:p w14:paraId="73283ED6" w14:textId="77777777" w:rsidR="00D25DD4" w:rsidRPr="007F197D" w:rsidRDefault="00D25DD4" w:rsidP="00FE1303">
            <w:pPr>
              <w:numPr>
                <w:ilvl w:val="4"/>
                <w:numId w:val="7"/>
              </w:numPr>
              <w:spacing w:after="60" w:line="276" w:lineRule="auto"/>
              <w:ind w:left="6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morfologia krwi z rozmazem;</w:t>
            </w:r>
          </w:p>
          <w:p w14:paraId="69FF940C" w14:textId="77777777" w:rsidR="00D25DD4" w:rsidRPr="007F197D" w:rsidRDefault="00D25DD4" w:rsidP="00FE1303">
            <w:pPr>
              <w:numPr>
                <w:ilvl w:val="4"/>
                <w:numId w:val="7"/>
              </w:numPr>
              <w:spacing w:after="60" w:line="276" w:lineRule="auto"/>
              <w:ind w:left="6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 kreatyniny;</w:t>
            </w:r>
          </w:p>
          <w:p w14:paraId="0CDF7764" w14:textId="77777777" w:rsidR="00D25DD4" w:rsidRPr="007F197D" w:rsidRDefault="00D25DD4" w:rsidP="00FE1303">
            <w:pPr>
              <w:numPr>
                <w:ilvl w:val="4"/>
                <w:numId w:val="7"/>
              </w:numPr>
              <w:spacing w:after="60" w:line="276" w:lineRule="auto"/>
              <w:ind w:left="6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 AlAT;</w:t>
            </w:r>
          </w:p>
          <w:p w14:paraId="73F3E16F" w14:textId="77777777" w:rsidR="00D25DD4" w:rsidRPr="007F197D" w:rsidRDefault="00D25DD4" w:rsidP="00FE1303">
            <w:pPr>
              <w:numPr>
                <w:ilvl w:val="4"/>
                <w:numId w:val="7"/>
              </w:numPr>
              <w:spacing w:after="60" w:line="276" w:lineRule="auto"/>
              <w:ind w:left="6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aktywności AspAT;</w:t>
            </w:r>
          </w:p>
          <w:p w14:paraId="6E1C62AC" w14:textId="77777777" w:rsidR="00D25DD4" w:rsidRPr="007F197D" w:rsidRDefault="00D25DD4" w:rsidP="00FE1303">
            <w:pPr>
              <w:numPr>
                <w:ilvl w:val="4"/>
                <w:numId w:val="7"/>
              </w:numPr>
              <w:spacing w:after="60" w:line="276" w:lineRule="auto"/>
              <w:ind w:left="652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 bilirubiny</w:t>
            </w:r>
            <w:r w:rsidR="00BC3FC2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2024A5B" w14:textId="77777777" w:rsidR="00AF2C2A" w:rsidRPr="007F197D" w:rsidRDefault="00AF2C2A" w:rsidP="00FE1303">
            <w:pPr>
              <w:numPr>
                <w:ilvl w:val="4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stężenie estradiolu, FSH i LH u chorych z brakiem miesiączki indukowanym chemioterapią lub stosowaniem analogów LHRH lub u chorych w okresie przed i okołomenopauzalnym; </w:t>
            </w:r>
          </w:p>
          <w:p w14:paraId="3CEB7839" w14:textId="77777777" w:rsidR="00AF2C2A" w:rsidRPr="007F197D" w:rsidRDefault="00AF2C2A" w:rsidP="00FE1303">
            <w:pPr>
              <w:numPr>
                <w:ilvl w:val="4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EKG (w celu oceny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QTc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w ok. 14 dniu pierwszego cyklu (+/- 7 dni), a potem w zależności od wskazań klinicznych)</w:t>
            </w:r>
            <w:r w:rsidR="00123226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w przypadku leczenia rybocyklibem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0700384" w14:textId="77777777" w:rsidR="00AF2C2A" w:rsidRPr="007F197D" w:rsidRDefault="00AF2C2A" w:rsidP="00FE1303">
            <w:pPr>
              <w:numPr>
                <w:ilvl w:val="4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inne badania w razie wskazań klinicznych;</w:t>
            </w:r>
          </w:p>
          <w:p w14:paraId="5443AC81" w14:textId="77777777" w:rsidR="00BC3FC2" w:rsidRPr="007F197D" w:rsidRDefault="00AF2C2A" w:rsidP="00FE1303">
            <w:pPr>
              <w:numPr>
                <w:ilvl w:val="4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 obrazowe w zależności od oceny sytuacji klinicznej i wskazań klinicznych.</w:t>
            </w:r>
          </w:p>
          <w:p w14:paraId="433DAAA1" w14:textId="77777777" w:rsidR="00D25DD4" w:rsidRPr="007F197D" w:rsidRDefault="00D25DD4" w:rsidP="00FE1303">
            <w:pPr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Badania wykonuje się:</w:t>
            </w:r>
          </w:p>
          <w:p w14:paraId="2FC7AD31" w14:textId="77777777" w:rsidR="00D25DD4" w:rsidRPr="007F197D" w:rsidRDefault="00626664" w:rsidP="00FE1303">
            <w:pPr>
              <w:numPr>
                <w:ilvl w:val="0"/>
                <w:numId w:val="20"/>
              </w:numPr>
              <w:spacing w:after="60" w:line="276" w:lineRule="auto"/>
              <w:ind w:left="794" w:hanging="22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pkt 1 a-e badania wykonuje się co 4 tygodnie (cykl 28 dniowy) przez pierwsze 4 cykle i następnie w zależności od wskazań klinicznych, ale nie rzadziej niż co 3 miesiące,</w:t>
            </w:r>
          </w:p>
          <w:p w14:paraId="1A4C0E50" w14:textId="77777777" w:rsidR="005962EA" w:rsidRPr="007F197D" w:rsidRDefault="005962EA" w:rsidP="00FE1303">
            <w:pPr>
              <w:numPr>
                <w:ilvl w:val="0"/>
                <w:numId w:val="20"/>
              </w:numPr>
              <w:spacing w:after="60" w:line="276" w:lineRule="auto"/>
              <w:ind w:left="794" w:hanging="22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Badania f) wykonuje się co 3 miesiące (+/- 14 dni)</w:t>
            </w:r>
            <w:r w:rsidR="00626664"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14:paraId="5F3A4048" w14:textId="77777777" w:rsidR="00D25DD4" w:rsidRPr="007F197D" w:rsidRDefault="00D25DD4" w:rsidP="00FE1303">
            <w:pPr>
              <w:numPr>
                <w:ilvl w:val="3"/>
                <w:numId w:val="7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badania obrazowe:</w:t>
            </w:r>
          </w:p>
          <w:p w14:paraId="58C0EAE3" w14:textId="77777777" w:rsidR="00D25DD4" w:rsidRPr="007F197D" w:rsidRDefault="00D25DD4" w:rsidP="00FE1303">
            <w:pPr>
              <w:numPr>
                <w:ilvl w:val="4"/>
                <w:numId w:val="7"/>
              </w:numPr>
              <w:spacing w:after="60" w:line="276" w:lineRule="auto"/>
              <w:ind w:left="681" w:hanging="22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mammografia, w razie potrzeby uzupełniona o USG piersi lub MR.</w:t>
            </w:r>
          </w:p>
          <w:p w14:paraId="7BFFF368" w14:textId="77777777" w:rsidR="00D25DD4" w:rsidRPr="007F197D" w:rsidRDefault="00D25DD4" w:rsidP="00FE1303">
            <w:pPr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Badania wykonuje się:</w:t>
            </w:r>
          </w:p>
          <w:p w14:paraId="2529E108" w14:textId="77777777" w:rsidR="00D25DD4" w:rsidRPr="007F197D" w:rsidRDefault="00D25DD4" w:rsidP="00FE1303">
            <w:pPr>
              <w:numPr>
                <w:ilvl w:val="0"/>
                <w:numId w:val="20"/>
              </w:numPr>
              <w:spacing w:after="60" w:line="276" w:lineRule="auto"/>
              <w:ind w:left="794" w:hanging="22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nie rzadziej niż co 12 miesięcy.</w:t>
            </w:r>
          </w:p>
          <w:p w14:paraId="52AABA4F" w14:textId="77777777" w:rsidR="00A80C64" w:rsidRPr="007F197D" w:rsidRDefault="00A80C64" w:rsidP="00FE1303">
            <w:pPr>
              <w:spacing w:after="60" w:line="276" w:lineRule="auto"/>
              <w:ind w:left="79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ABA50B2" w14:textId="77777777" w:rsidR="00F1705D" w:rsidRPr="007F197D" w:rsidRDefault="0063355B" w:rsidP="00B8464E">
            <w:pPr>
              <w:pStyle w:val="Akapitzlist"/>
              <w:numPr>
                <w:ilvl w:val="1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Leczenie wczesnego, </w:t>
            </w:r>
            <w:r w:rsidR="00AD083C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HER2-ujemnego i potrójnie ujemnego raka piersi z obecnością mutacji w genach BRCA</w:t>
            </w:r>
          </w:p>
          <w:p w14:paraId="58B6C15C" w14:textId="77777777" w:rsidR="00F1705D" w:rsidRPr="007F197D" w:rsidRDefault="00AD083C" w:rsidP="00B8464E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Wykaz badań przy kwalifikacji</w:t>
            </w:r>
          </w:p>
          <w:p w14:paraId="7624DAA2" w14:textId="77777777" w:rsidR="00F1705D" w:rsidRPr="007F197D" w:rsidRDefault="00FB6963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potwierdzenie obecności</w:t>
            </w:r>
            <w:r w:rsidR="00AD083C" w:rsidRPr="007F197D">
              <w:rPr>
                <w:rFonts w:ascii="Times New Roman" w:hAnsi="Times New Roman"/>
                <w:sz w:val="20"/>
                <w:szCs w:val="20"/>
              </w:rPr>
              <w:t xml:space="preserve"> mutacji </w:t>
            </w:r>
            <w:proofErr w:type="spellStart"/>
            <w:r w:rsidR="00AD083C" w:rsidRPr="007F197D">
              <w:rPr>
                <w:rFonts w:ascii="Times New Roman" w:hAnsi="Times New Roman"/>
                <w:sz w:val="20"/>
                <w:szCs w:val="20"/>
              </w:rPr>
              <w:t>germinalnej</w:t>
            </w:r>
            <w:proofErr w:type="spellEnd"/>
            <w:r w:rsidR="00AD083C" w:rsidRPr="007F197D">
              <w:rPr>
                <w:rFonts w:ascii="Times New Roman" w:hAnsi="Times New Roman"/>
                <w:sz w:val="20"/>
                <w:szCs w:val="20"/>
              </w:rPr>
              <w:t xml:space="preserve"> BRCA1/2 (możliwe wykorzystanie badania wykonanego wcześniej)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EE46E7C" w14:textId="77777777" w:rsidR="00F1705D" w:rsidRPr="007F197D" w:rsidRDefault="00AD083C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 xml:space="preserve">potwierdzenie </w:t>
            </w:r>
            <w:r w:rsidR="00FB6963" w:rsidRPr="007F197D">
              <w:rPr>
                <w:rFonts w:ascii="Times New Roman" w:hAnsi="Times New Roman"/>
                <w:sz w:val="20"/>
                <w:szCs w:val="20"/>
              </w:rPr>
              <w:t>braku ekspresji receptora HER2 i określenie stanu steroidowych receptorów hormonalnych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1C6F9225" w14:textId="77777777" w:rsidR="00F1705D" w:rsidRPr="007F197D" w:rsidRDefault="00AD083C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morfologia krwi z rozmazem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F465C18" w14:textId="77777777" w:rsidR="00F1705D" w:rsidRPr="007F197D" w:rsidRDefault="00AD083C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stężenie kreatyniny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49480FEF" w14:textId="77777777" w:rsidR="00F1705D" w:rsidRPr="007F197D" w:rsidRDefault="00AD083C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stężenie bilirubiny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C98308B" w14:textId="77777777" w:rsidR="00F1705D" w:rsidRPr="007F197D" w:rsidRDefault="00AD083C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aktywność AlAT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258B33D7" w14:textId="77777777" w:rsidR="00F1705D" w:rsidRPr="007F197D" w:rsidRDefault="00AD083C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aktywność AspAT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85095F2" w14:textId="77777777" w:rsidR="00F1705D" w:rsidRPr="007F197D" w:rsidRDefault="0063355B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USG lub tomografia komputerowa jamy brzusznej lub tomografia komputerowa jamy brzusznej i miednicy</w:t>
            </w:r>
            <w:r w:rsidR="00444000" w:rsidRPr="007F19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000" w:rsidRPr="007F197D">
              <w:rPr>
                <w:rFonts w:ascii="Times New Roman" w:hAnsi="Times New Roman" w:cs="Times New Roman"/>
                <w:sz w:val="20"/>
                <w:szCs w:val="20"/>
              </w:rPr>
              <w:t>(wykonanie badania w zależności od oceny sytuacji klinicznej)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69552C2" w14:textId="77777777" w:rsidR="00F1705D" w:rsidRPr="007F197D" w:rsidRDefault="00AD083C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RTG lub tomografia komputerowa klatki piersiowej</w:t>
            </w:r>
            <w:r w:rsidR="00444000" w:rsidRPr="007F19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000" w:rsidRPr="007F197D">
              <w:rPr>
                <w:rFonts w:ascii="Times New Roman" w:hAnsi="Times New Roman" w:cs="Times New Roman"/>
                <w:sz w:val="20"/>
                <w:szCs w:val="20"/>
              </w:rPr>
              <w:t>(wykonanie badania w zależności od oceny sytuacji klinicznej)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5994C141" w14:textId="77777777" w:rsidR="00F1705D" w:rsidRPr="007F197D" w:rsidRDefault="00AD083C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scyntygrafia kośćca</w:t>
            </w:r>
            <w:r w:rsidR="00444000" w:rsidRPr="007F19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4000" w:rsidRPr="007F197D">
              <w:rPr>
                <w:rFonts w:ascii="Times New Roman" w:hAnsi="Times New Roman" w:cs="Times New Roman"/>
                <w:sz w:val="20"/>
                <w:szCs w:val="20"/>
              </w:rPr>
              <w:t>(wykonanie badania w zależności od oceny sytuacji klinicznej)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AC6C04B" w14:textId="77777777" w:rsidR="00F1705D" w:rsidRPr="007F197D" w:rsidRDefault="00444000" w:rsidP="00B8464E">
            <w:pPr>
              <w:pStyle w:val="Akapitzlist"/>
              <w:numPr>
                <w:ilvl w:val="4"/>
                <w:numId w:val="16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inne badania w razie wskazań klinicznych.</w:t>
            </w:r>
          </w:p>
          <w:p w14:paraId="75CBC360" w14:textId="77777777" w:rsidR="00F1705D" w:rsidRPr="007F197D" w:rsidRDefault="00F1705D" w:rsidP="005E294F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133AAE" w14:textId="77777777" w:rsidR="00F1705D" w:rsidRPr="007F197D" w:rsidRDefault="00B620BA" w:rsidP="00B8464E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leczenia</w:t>
            </w:r>
          </w:p>
          <w:p w14:paraId="6DBEE1FA" w14:textId="77777777" w:rsidR="00F1705D" w:rsidRPr="007F197D" w:rsidRDefault="0063355B" w:rsidP="00B8464E">
            <w:pPr>
              <w:pStyle w:val="Akapitzlist"/>
              <w:numPr>
                <w:ilvl w:val="4"/>
                <w:numId w:val="17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morfologia krwi z rozmazem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4EF01993" w14:textId="77777777" w:rsidR="00F1705D" w:rsidRPr="007F197D" w:rsidRDefault="0063355B" w:rsidP="00B8464E">
            <w:pPr>
              <w:pStyle w:val="Akapitzlist"/>
              <w:numPr>
                <w:ilvl w:val="4"/>
                <w:numId w:val="17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oznaczenie stężenia w surowicy:</w:t>
            </w:r>
          </w:p>
          <w:p w14:paraId="6C11E9A7" w14:textId="77777777" w:rsidR="00F1705D" w:rsidRPr="007F197D" w:rsidRDefault="0063355B" w:rsidP="00B8464E">
            <w:pPr>
              <w:pStyle w:val="Akapitzlist"/>
              <w:numPr>
                <w:ilvl w:val="5"/>
                <w:numId w:val="17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kreatyniny,</w:t>
            </w:r>
          </w:p>
          <w:p w14:paraId="063D8FED" w14:textId="77777777" w:rsidR="00F1705D" w:rsidRPr="007F197D" w:rsidRDefault="0063355B" w:rsidP="00B8464E">
            <w:pPr>
              <w:pStyle w:val="Akapitzlist"/>
              <w:numPr>
                <w:ilvl w:val="5"/>
                <w:numId w:val="17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bilirubiny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02C72C13" w14:textId="77777777" w:rsidR="00F1705D" w:rsidRPr="007F197D" w:rsidRDefault="0063355B" w:rsidP="00B8464E">
            <w:pPr>
              <w:pStyle w:val="Akapitzlist"/>
              <w:numPr>
                <w:ilvl w:val="5"/>
                <w:numId w:val="17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oznaczenie aktywności transaminaz (AspAT, AlAT)</w:t>
            </w:r>
            <w:r w:rsidR="009A38F5" w:rsidRPr="007F197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2DF2987D" w14:textId="77777777" w:rsidR="00F1705D" w:rsidRPr="007F197D" w:rsidRDefault="0063355B" w:rsidP="00B8464E">
            <w:pPr>
              <w:pStyle w:val="Akapitzlist"/>
              <w:numPr>
                <w:ilvl w:val="4"/>
                <w:numId w:val="17"/>
              </w:numPr>
              <w:spacing w:after="60" w:line="276" w:lineRule="auto"/>
              <w:ind w:left="45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inne badania w razie wskazań klinicznych.</w:t>
            </w:r>
          </w:p>
          <w:p w14:paraId="4ED0C71B" w14:textId="77777777" w:rsidR="00F1705D" w:rsidRPr="007F197D" w:rsidRDefault="00F1705D" w:rsidP="005E294F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734388" w14:textId="77777777" w:rsidR="00F1705D" w:rsidRPr="007F197D" w:rsidRDefault="0063355B" w:rsidP="005E294F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197D">
              <w:rPr>
                <w:rFonts w:ascii="Times New Roman" w:hAnsi="Times New Roman"/>
                <w:sz w:val="20"/>
                <w:szCs w:val="20"/>
              </w:rPr>
              <w:t>Badania wykonuje się przed rozpoczęciem każdego cyklu</w:t>
            </w:r>
            <w:r w:rsidR="00B620BA" w:rsidRPr="007F197D">
              <w:rPr>
                <w:rFonts w:ascii="Times New Roman" w:hAnsi="Times New Roman"/>
                <w:sz w:val="20"/>
                <w:szCs w:val="20"/>
              </w:rPr>
              <w:t xml:space="preserve"> leczenia olaparybem.</w:t>
            </w:r>
          </w:p>
          <w:p w14:paraId="72F28162" w14:textId="77777777" w:rsidR="00F1705D" w:rsidRPr="007F197D" w:rsidRDefault="00F1705D" w:rsidP="005E294F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5A89A8" w14:textId="77777777" w:rsidR="00F1705D" w:rsidRPr="007F197D" w:rsidRDefault="002129EB" w:rsidP="00B8464E">
            <w:pPr>
              <w:pStyle w:val="Akapitzlist"/>
              <w:numPr>
                <w:ilvl w:val="1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 okołooperacyjne wczesnego potrójnie ujemnego raka piersi</w:t>
            </w:r>
          </w:p>
          <w:p w14:paraId="185FD204" w14:textId="77777777" w:rsidR="00F1705D" w:rsidRPr="007F197D" w:rsidRDefault="002129EB" w:rsidP="00B8464E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Wykaz badań przy kwalifikacji</w:t>
            </w:r>
          </w:p>
          <w:p w14:paraId="2F08B115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badanie immunohistochemiczne lub hybrydyzacji in situ oceniające ekspresję HER2 i receptorów ER, PGR (możliwe wykorzystanie badania wykonanego wcześniej)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B7E2CFF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morfologia krwi z rozmazem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2911F95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 kreatyniny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475752B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 AlAT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91CA486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 AspAT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AE08178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 bilirubiny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1D3BBCD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poziom TSH i fT4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2D86DD4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RTG lub tomografia komputerowa klatki piersiowej (wykonane w ciągu ostatnich 8 tygodni)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3FA4D5C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USG jamy brzusznej lub tomografia komputerowa jamy brzusznej lub tomografia komputerowa jamy brzusznej i miednicy lub MR, (wykonane w ciągu ostatnich 8 tygodni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476991D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scyntygrafia kośćca (wykonanie badania w zależności od oceny sytuacji klinicznej)</w:t>
            </w:r>
            <w:r w:rsidR="00406170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4DCCD72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EKG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5C25512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konsultacja kardiologiczna – jedynie w przypadku wskazań klinicznych dotyczących wydolności układu sercowo-naczyniowego lub nieprawidłowych wyników EKG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B467865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tomografia komputerowa lub rezonans magnetyczny mózgu (tylko gdy są wskazania kliniczne)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985810D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mammografia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1B498B4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USG piersi z oceną dołów pachowych,</w:t>
            </w:r>
          </w:p>
          <w:p w14:paraId="78530814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inne badania obrazowe w razie wskazań klinicznych.</w:t>
            </w:r>
          </w:p>
          <w:p w14:paraId="2469ED8A" w14:textId="77777777" w:rsidR="002129EB" w:rsidRPr="007F197D" w:rsidRDefault="002129EB" w:rsidP="005E294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Wstępne badania obrazowe muszą umożliwić późniejszą obiektywną ocenę odpowiedzi na leczenie.</w:t>
            </w:r>
          </w:p>
          <w:p w14:paraId="0ECA8DCB" w14:textId="77777777" w:rsidR="00F1705D" w:rsidRPr="007F197D" w:rsidRDefault="002129EB" w:rsidP="00B8464E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leczenia</w:t>
            </w:r>
          </w:p>
          <w:p w14:paraId="0BAE633D" w14:textId="77777777" w:rsidR="002129EB" w:rsidRPr="007F197D" w:rsidRDefault="002129EB" w:rsidP="00B8464E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 laboratoryjne:</w:t>
            </w:r>
          </w:p>
          <w:p w14:paraId="3C21E15E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morfologia krwi z rozmazem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ACFB48D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 kreatyniny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D4E8A86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 AlAT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924EF8E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aktywności AspAT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906C8E4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 bilirubiny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455B668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oznaczenie poziomu TSH i fT4 dotyczy jedynie leczenia pembrolizumabem</w:t>
            </w:r>
            <w:r w:rsidR="009A38F5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7439CFA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oznaczenie glikemii na czczo.</w:t>
            </w:r>
          </w:p>
          <w:p w14:paraId="77EA23EB" w14:textId="77777777" w:rsidR="002129EB" w:rsidRPr="007F197D" w:rsidRDefault="002129EB" w:rsidP="005E294F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70ED5F" w14:textId="77777777" w:rsidR="002129EB" w:rsidRPr="007F197D" w:rsidRDefault="002129EB" w:rsidP="005E294F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 wykonuje się:</w:t>
            </w:r>
          </w:p>
          <w:p w14:paraId="434F5138" w14:textId="77777777" w:rsidR="002129EB" w:rsidRPr="007F197D" w:rsidRDefault="002129EB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 rzadziej niż co 3 tygodnie lub przed każdym cyklem chemioterapii w przypadku pembrolizumabu w leczeniu przedoperacyjnego (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neoadjuwantowego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– punkty a-e,</w:t>
            </w:r>
          </w:p>
          <w:p w14:paraId="54EBA6FC" w14:textId="77777777" w:rsidR="002129EB" w:rsidRPr="007F197D" w:rsidRDefault="002129EB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 rzadziej niż co 3 miesiące w przypadku leczenia przedoperacyjnego (neoadjuwantowym) pembrolizumabem – punkty f-g,</w:t>
            </w:r>
          </w:p>
          <w:p w14:paraId="6F7202FC" w14:textId="77777777" w:rsidR="002129EB" w:rsidRPr="007F197D" w:rsidRDefault="002129EB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 rzadziej niż raz na 3 miesiące w przypadku leczenia pooperacyjnego (adjuwantowego) pembrolizumabem – punkty a-g;</w:t>
            </w:r>
          </w:p>
          <w:p w14:paraId="03E97DE7" w14:textId="77777777" w:rsidR="002129EB" w:rsidRPr="007F197D" w:rsidRDefault="002129EB" w:rsidP="00B8464E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 obrazowe (wybór metody w zależności od wyjściowej metody obrazowej):</w:t>
            </w:r>
          </w:p>
          <w:p w14:paraId="2F8FC03D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ECHO serca,</w:t>
            </w:r>
          </w:p>
          <w:p w14:paraId="38CEBC47" w14:textId="77777777" w:rsidR="002129EB" w:rsidRPr="007F197D" w:rsidRDefault="002129E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USG piersi z dołami pachowymi</w:t>
            </w:r>
            <w:r w:rsidR="008E6857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(tylko podczas leczenia przedoperacyjnego).</w:t>
            </w:r>
          </w:p>
          <w:p w14:paraId="6E19BAA5" w14:textId="77777777" w:rsidR="002129EB" w:rsidRPr="007F197D" w:rsidRDefault="002129EB" w:rsidP="005E294F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A3763" w14:textId="77777777" w:rsidR="002129EB" w:rsidRPr="007F197D" w:rsidRDefault="002129EB" w:rsidP="005E294F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 wykonuje się:</w:t>
            </w:r>
          </w:p>
          <w:p w14:paraId="44CBBD16" w14:textId="77777777" w:rsidR="002129EB" w:rsidRPr="007F197D" w:rsidRDefault="002129EB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nie rzadziej niż raz na 3 miesiące</w:t>
            </w:r>
            <w:r w:rsidR="003C02AA"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jedynie podczas leczenia przedoperacyjnego</w:t>
            </w:r>
            <w:r w:rsidR="008A153B"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(częściej, gdy są wskazania kliniczne)</w:t>
            </w:r>
            <w:r w:rsidR="009822D5"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7F19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721D307" w14:textId="77777777" w:rsidR="002129EB" w:rsidRPr="007F197D" w:rsidRDefault="002129EB" w:rsidP="005E294F">
            <w:pPr>
              <w:pStyle w:val="Akapitzlist"/>
              <w:spacing w:after="60" w:line="276" w:lineRule="auto"/>
              <w:ind w:left="907"/>
              <w:contextualSpacing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7A98BCF" w14:textId="77777777" w:rsidR="002129EB" w:rsidRPr="007F197D" w:rsidRDefault="002129EB" w:rsidP="005E294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W celu monitorowania terapii i oceny odpowiedzi na leczenie, w uzasadnionych sytuacjach klinicznych, możliwe jest zamienne wykonanie tomografii komputerowej lub rezonansu magnetycznego piersi). </w:t>
            </w:r>
          </w:p>
          <w:p w14:paraId="4E655CFD" w14:textId="77777777" w:rsidR="002129EB" w:rsidRPr="007F197D" w:rsidRDefault="002129EB" w:rsidP="005E294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Określenie odpowiedzi na leczenie powinno być wykonywane z wykorzystaniem metody identycznej wykorzystanej podczas kwalifikowania do leczenia.</w:t>
            </w:r>
          </w:p>
          <w:p w14:paraId="21AD391E" w14:textId="77777777" w:rsidR="00F1705D" w:rsidRPr="007F197D" w:rsidRDefault="00F1705D" w:rsidP="005E294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74FA42" w14:textId="77777777" w:rsidR="003F5531" w:rsidRPr="007F197D" w:rsidRDefault="003F5531" w:rsidP="00B8464E">
            <w:pPr>
              <w:pStyle w:val="Akapitzlist"/>
              <w:numPr>
                <w:ilvl w:val="0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_Hlk184317729"/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75A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9775A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miejscowo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9775A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zawansowanego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piersi</w:t>
            </w:r>
          </w:p>
          <w:p w14:paraId="5BB17EF5" w14:textId="77777777" w:rsidR="00127F97" w:rsidRPr="007F197D" w:rsidRDefault="00127F97" w:rsidP="00B8464E">
            <w:pPr>
              <w:pStyle w:val="Akapitzlist"/>
              <w:numPr>
                <w:ilvl w:val="1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Wykaz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badań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bookmarkEnd w:id="2"/>
          <w:p w14:paraId="436053B2" w14:textId="77777777" w:rsidR="00127F97" w:rsidRPr="007F197D" w:rsidRDefault="00467BD1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D26ACB" w:rsidRPr="007F197D">
              <w:rPr>
                <w:rFonts w:ascii="Times New Roman" w:hAnsi="Times New Roman" w:cs="Times New Roman"/>
                <w:sz w:val="20"/>
                <w:szCs w:val="20"/>
              </w:rPr>
              <w:t>adanie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6ACB" w:rsidRPr="007F197D">
              <w:rPr>
                <w:rFonts w:ascii="Times New Roman" w:hAnsi="Times New Roman" w:cs="Times New Roman"/>
                <w:sz w:val="20"/>
                <w:szCs w:val="20"/>
              </w:rPr>
              <w:t>immunohistochemiczne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hybrydyzacji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18FB" w:rsidRPr="007F197D">
              <w:rPr>
                <w:rFonts w:ascii="Times New Roman" w:hAnsi="Times New Roman" w:cs="Times New Roman"/>
                <w:sz w:val="20"/>
                <w:szCs w:val="20"/>
              </w:rPr>
              <w:t>oceniające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ekspresję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HER2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receptorów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ER,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PGR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(możliwe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wykorzystanie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wykonanego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wcześniej)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177B392" w14:textId="77777777" w:rsidR="00E95954" w:rsidRPr="007F197D" w:rsidRDefault="00467BD1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adanie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mutacji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germinalnej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BRCA1/2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(możliwe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wykorzystanie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wykonanego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wcześniej)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95954" w:rsidRPr="007F197D">
              <w:rPr>
                <w:rFonts w:ascii="Times New Roman" w:hAnsi="Times New Roman" w:cs="Times New Roman"/>
                <w:sz w:val="20"/>
                <w:szCs w:val="20"/>
              </w:rPr>
              <w:t>talazoparybu</w:t>
            </w:r>
            <w:proofErr w:type="spellEnd"/>
            <w:r w:rsidR="00F34F27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albo </w:t>
            </w:r>
            <w:proofErr w:type="spellStart"/>
            <w:r w:rsidR="00F1112A" w:rsidRPr="007F197D">
              <w:rPr>
                <w:rFonts w:ascii="Times New Roman" w:hAnsi="Times New Roman" w:cs="Times New Roman"/>
                <w:sz w:val="20"/>
                <w:szCs w:val="20"/>
              </w:rPr>
              <w:t>olaparybu</w:t>
            </w:r>
            <w:proofErr w:type="spellEnd"/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830D50F" w14:textId="77777777" w:rsidR="00E95954" w:rsidRPr="007F197D" w:rsidRDefault="00467BD1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otwierdzona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mutacja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PIK3CA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zwalidowanego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testu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alpelisybu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(możliwe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wykorzystanie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wykonanego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5AE9" w:rsidRPr="007F197D">
              <w:rPr>
                <w:rFonts w:ascii="Times New Roman" w:hAnsi="Times New Roman" w:cs="Times New Roman"/>
                <w:sz w:val="20"/>
                <w:szCs w:val="20"/>
              </w:rPr>
              <w:t>wcześniej)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46A854E" w14:textId="77777777" w:rsidR="00085AF9" w:rsidRPr="007F197D" w:rsidRDefault="00085AF9" w:rsidP="00085AF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potwierdzona co najmniej jedna zmiana w genach: PIK3CA lub AKT1 lub PTEN – tylko w przypadku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kapiwasertybu</w:t>
            </w:r>
            <w:proofErr w:type="spellEnd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(możliwe wykorzystanie badania wykonanego wcześniej),</w:t>
            </w:r>
          </w:p>
          <w:p w14:paraId="5588C78B" w14:textId="77777777" w:rsidR="00861346" w:rsidRPr="007F197D" w:rsidRDefault="00861346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potwierdzenie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ekspresji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PD-L1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CPS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(combined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positive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score)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oznaczonej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zwalidowanym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testem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pembrolizumabu</w:t>
            </w:r>
            <w:r w:rsidR="004232CD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B5C00E6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39B7CDB" w14:textId="77777777" w:rsidR="00127F97" w:rsidRPr="007F197D" w:rsidRDefault="009518F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11966E" w14:textId="77777777" w:rsidR="00127F97" w:rsidRPr="007F197D" w:rsidRDefault="009518F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0C4CEA1" w14:textId="77777777" w:rsidR="00127F97" w:rsidRPr="007F197D" w:rsidRDefault="009518F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AspAT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937DA11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EB5A772" w14:textId="77777777" w:rsidR="00861346" w:rsidRPr="007F197D" w:rsidRDefault="00861346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poziom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TSH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fT4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pembrolizumabem,</w:t>
            </w:r>
          </w:p>
          <w:p w14:paraId="19E5C87D" w14:textId="77777777" w:rsidR="008A03D5" w:rsidRPr="007F197D" w:rsidRDefault="00B95A4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4BF" w:rsidRPr="007F197D">
              <w:rPr>
                <w:rFonts w:ascii="Times New Roman" w:hAnsi="Times New Roman" w:cs="Times New Roman"/>
                <w:sz w:val="20"/>
                <w:szCs w:val="20"/>
              </w:rPr>
              <w:t>glukozy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4BF"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4BF" w:rsidRPr="007F197D">
              <w:rPr>
                <w:rFonts w:ascii="Times New Roman" w:hAnsi="Times New Roman" w:cs="Times New Roman"/>
                <w:sz w:val="20"/>
                <w:szCs w:val="20"/>
              </w:rPr>
              <w:t>czczo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4BF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4BF"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4BF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4BF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346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314BF" w:rsidRPr="007F197D">
              <w:rPr>
                <w:rFonts w:ascii="Times New Roman" w:hAnsi="Times New Roman" w:cs="Times New Roman"/>
                <w:sz w:val="20"/>
                <w:szCs w:val="20"/>
              </w:rPr>
              <w:t>alpelisyb</w:t>
            </w:r>
            <w:r w:rsidR="00861346" w:rsidRPr="007F197D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proofErr w:type="spellEnd"/>
            <w:r w:rsidR="00787196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>kapiwasertyb</w:t>
            </w:r>
            <w:r w:rsidR="00787196" w:rsidRPr="007F197D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proofErr w:type="spellEnd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7196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oraz </w:t>
            </w:r>
            <w:proofErr w:type="spellStart"/>
            <w:r w:rsidR="00B97205" w:rsidRPr="007F197D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proofErr w:type="spellEnd"/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F49117E" w14:textId="77777777" w:rsidR="00F314BF" w:rsidRPr="007F197D" w:rsidRDefault="00F314BF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odsetek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hemoglobiny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0B12" w:rsidRPr="007F197D">
              <w:rPr>
                <w:rFonts w:ascii="Times New Roman" w:hAnsi="Times New Roman" w:cs="Times New Roman"/>
                <w:sz w:val="20"/>
                <w:szCs w:val="20"/>
              </w:rPr>
              <w:t>glikowanej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314" w:rsidRPr="007F197D">
              <w:rPr>
                <w:rFonts w:ascii="Times New Roman" w:hAnsi="Times New Roman" w:cs="Times New Roman"/>
                <w:sz w:val="20"/>
                <w:szCs w:val="20"/>
              </w:rPr>
              <w:t>HbA1c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314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314"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314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314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74314" w:rsidRPr="007F197D">
              <w:rPr>
                <w:rFonts w:ascii="Times New Roman" w:hAnsi="Times New Roman" w:cs="Times New Roman"/>
                <w:sz w:val="20"/>
                <w:szCs w:val="20"/>
              </w:rPr>
              <w:t>alpelisybu</w:t>
            </w:r>
            <w:proofErr w:type="spellEnd"/>
            <w:r w:rsidR="00787196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spellStart"/>
            <w:r w:rsidR="00787196" w:rsidRPr="007F197D">
              <w:rPr>
                <w:rFonts w:ascii="Times New Roman" w:hAnsi="Times New Roman" w:cs="Times New Roman"/>
                <w:sz w:val="20"/>
                <w:szCs w:val="20"/>
              </w:rPr>
              <w:t>kapiwasertybu</w:t>
            </w:r>
            <w:proofErr w:type="spellEnd"/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130DD73" w14:textId="77777777" w:rsidR="00CA2C66" w:rsidRPr="007F197D" w:rsidRDefault="00CA2C66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estradiolu,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FSH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brakiem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miesiączki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indukowanym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okresie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okołomenopauzalnym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CDK4/6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314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74314" w:rsidRPr="007F197D">
              <w:rPr>
                <w:rFonts w:ascii="Times New Roman" w:hAnsi="Times New Roman" w:cs="Times New Roman"/>
                <w:sz w:val="20"/>
                <w:szCs w:val="20"/>
              </w:rPr>
              <w:t>alpelisybem</w:t>
            </w:r>
            <w:proofErr w:type="spellEnd"/>
            <w:r w:rsidR="001C1232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AAC53FA" w14:textId="77777777" w:rsidR="00127F97" w:rsidRPr="007F197D" w:rsidRDefault="00D26AC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RTG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klatki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piersiowej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(wykonane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ostatnich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ygodni)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rodzaju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możliwości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wymiarów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zmian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01E7770" w14:textId="77777777" w:rsidR="00127F97" w:rsidRPr="007F197D" w:rsidRDefault="00D26AC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jamy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brzusznej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jamy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brzusznej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jamy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brzusznej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miednicy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MR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(wykonane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ostatnich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tygodni,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sytuacji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klinicznej)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rodzaju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ożliwości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wymiarów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zmian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BD8C074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scyntygrafia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kośćca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(wykonanie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sytuacji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klinicznej)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55C07E4" w14:textId="77777777" w:rsidR="00DE2B35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EKG</w:t>
            </w:r>
            <w:r w:rsidR="00B873D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6A7A94B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ECHO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serca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anty-HER2</w:t>
            </w:r>
            <w:r w:rsidR="00012FCD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9167891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konsultacja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kardiologiczna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jedynie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wydolności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sercowo-naczyniowego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nieprawidłowych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wyników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ECH</w:t>
            </w:r>
            <w:r w:rsidR="00382F5A" w:rsidRPr="007F197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12FCD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9822D5" w:rsidRPr="007F197D">
              <w:rPr>
                <w:rFonts w:ascii="Times New Roman" w:hAnsi="Times New Roman" w:cs="Times New Roman"/>
                <w:sz w:val="20"/>
                <w:szCs w:val="20"/>
              </w:rPr>
              <w:t>jedynie w przypadku stosowania leków anty-HER2).</w:t>
            </w:r>
          </w:p>
          <w:p w14:paraId="5E1C0FBE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rezonans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magnetyczny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mózgu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wskazania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kliniczne)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94C748" w14:textId="77777777" w:rsidR="00127F97" w:rsidRPr="007F197D" w:rsidRDefault="00861346" w:rsidP="005E294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Wstępne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obrazowe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umożliwić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późniejszą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obiektywną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aktualnych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RECIST.</w:t>
            </w:r>
          </w:p>
          <w:p w14:paraId="67AE1E7F" w14:textId="77777777" w:rsidR="00AE65B9" w:rsidRPr="007F197D" w:rsidRDefault="00AE65B9" w:rsidP="005E294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D4EC65" w14:textId="77777777" w:rsidR="00127F97" w:rsidRPr="007F197D" w:rsidRDefault="00127F97" w:rsidP="00B8464E">
            <w:pPr>
              <w:pStyle w:val="Akapitzlist"/>
              <w:numPr>
                <w:ilvl w:val="1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0C7D94A5" w14:textId="77777777" w:rsidR="00127F97" w:rsidRPr="007F197D" w:rsidRDefault="00AE65B9" w:rsidP="00B8464E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6C1BC5" w:rsidRPr="007F197D">
              <w:rPr>
                <w:rFonts w:ascii="Times New Roman" w:hAnsi="Times New Roman" w:cs="Times New Roman"/>
                <w:sz w:val="20"/>
                <w:szCs w:val="20"/>
              </w:rPr>
              <w:t>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1BC5" w:rsidRPr="007F197D">
              <w:rPr>
                <w:rFonts w:ascii="Times New Roman" w:hAnsi="Times New Roman" w:cs="Times New Roman"/>
                <w:sz w:val="20"/>
                <w:szCs w:val="20"/>
              </w:rPr>
              <w:t>laboratoryjne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8BC2906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5C07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9F3C07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57EB606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 w:rsidR="00555C07" w:rsidRPr="007F197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9F3C07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91A0522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</w:t>
            </w:r>
            <w:r w:rsidR="00555C07" w:rsidRPr="007F197D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r w:rsidR="009F3C07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643B40F" w14:textId="77777777" w:rsidR="00127F97" w:rsidRPr="007F197D" w:rsidRDefault="00CA2C66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AspA</w:t>
            </w:r>
            <w:r w:rsidR="009F3C07" w:rsidRPr="007F197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E5F5A99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 w:rsidR="00555C07" w:rsidRPr="007F197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9F3C07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B236D6E" w14:textId="77777777" w:rsidR="003C057F" w:rsidRPr="007F197D" w:rsidRDefault="003C057F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glukozy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czczo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alpelisybu</w:t>
            </w:r>
            <w:proofErr w:type="spellEnd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>kapiwasertybu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pembrolizumabu</w:t>
            </w:r>
            <w:proofErr w:type="spellEnd"/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92A0A99" w14:textId="77777777" w:rsidR="003C057F" w:rsidRPr="007F197D" w:rsidRDefault="003C057F" w:rsidP="00085AF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odsetek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hemoglobiny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glikowanej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HbA1c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843"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alpelisybu</w:t>
            </w:r>
            <w:proofErr w:type="spellEnd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spellStart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>kapiwasertybu</w:t>
            </w:r>
            <w:proofErr w:type="spellEnd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CE57050" w14:textId="77777777" w:rsidR="00F9775A" w:rsidRPr="007F197D" w:rsidRDefault="00F9775A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estradiolu,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FSH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brakiem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miesiączki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indukowanym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analogów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LHRH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okresie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okołomenopauzalnym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CDK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4/6</w:t>
            </w:r>
            <w:r w:rsidR="001C1232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9129A02" w14:textId="77777777" w:rsidR="00EF3DAA" w:rsidRPr="007F197D" w:rsidRDefault="00C62C88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rybocyklibu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celu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QTc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ok.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dniu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pierwszego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(+/-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dni),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potem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klinicznych)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9AB1CC4" w14:textId="77777777" w:rsidR="00C62C88" w:rsidRPr="007F197D" w:rsidRDefault="008B04DB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poziomu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TSH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fT4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3DAA" w:rsidRPr="007F197D">
              <w:rPr>
                <w:rFonts w:ascii="Times New Roman" w:hAnsi="Times New Roman" w:cs="Times New Roman"/>
                <w:sz w:val="20"/>
                <w:szCs w:val="20"/>
              </w:rPr>
              <w:t>pembrolizumabem.</w:t>
            </w:r>
          </w:p>
          <w:p w14:paraId="547B3D1B" w14:textId="77777777" w:rsidR="00794B51" w:rsidRPr="007F197D" w:rsidRDefault="00794B51" w:rsidP="005E294F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E40D9A" w14:textId="77777777" w:rsidR="00B817BE" w:rsidRPr="007F197D" w:rsidRDefault="00B817BE" w:rsidP="005E294F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wykonuje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się:</w:t>
            </w:r>
          </w:p>
          <w:p w14:paraId="45EA89C9" w14:textId="77777777" w:rsidR="00B817BE" w:rsidRPr="007F197D" w:rsidRDefault="00B817BE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kolejnym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(zgodnie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rytmem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kolejnych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cykli),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rzadziej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czasie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wyłącznego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pertuzumabu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F36BE3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BE3" w:rsidRPr="007F197D">
              <w:rPr>
                <w:rFonts w:ascii="Times New Roman" w:eastAsia="Times New Roman" w:hAnsi="Times New Roman" w:cs="Times New Roman"/>
                <w:sz w:val="20"/>
                <w:szCs w:val="20"/>
              </w:rPr>
              <w:t>(podawanych niezależnie lub w formie produktu leczniczego złożonego, zawierającego pertuzumab i trastuzumab do podawania podskórnego)</w:t>
            </w:r>
            <w:r w:rsidR="00F36BE3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monoterapii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trastuzumabu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inhibitorem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aromataz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</w:p>
          <w:p w14:paraId="51B4D0BD" w14:textId="77777777" w:rsidR="00127F97" w:rsidRPr="007F197D" w:rsidRDefault="00127F97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17BE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17BE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17BE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17BE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17BE" w:rsidRPr="007F197D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17BE" w:rsidRPr="007F197D">
              <w:rPr>
                <w:rFonts w:ascii="Times New Roman" w:hAnsi="Times New Roman" w:cs="Times New Roman"/>
                <w:sz w:val="20"/>
                <w:szCs w:val="20"/>
              </w:rPr>
              <w:t>emtanzyną</w:t>
            </w:r>
            <w:r w:rsidR="00AB2520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oraz trastuzumabem derukstekanem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0B8D201" w14:textId="77777777" w:rsidR="00127F97" w:rsidRPr="007F197D" w:rsidRDefault="008C1BFB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dodatkowo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podaniem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paklitakselu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C7B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paklitakselem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D5D470E" w14:textId="77777777" w:rsidR="007B1577" w:rsidRPr="007F197D" w:rsidRDefault="00E96108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B8E" w:rsidRPr="007F19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B8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(cykl 28 dniowy) przez pierwsze 4 cykle i </w:t>
            </w:r>
            <w:r w:rsidR="008468B9" w:rsidRPr="007F197D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E10B8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r w:rsidR="008468B9"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E10B8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od </w:t>
            </w:r>
            <w:r w:rsidR="008468B9" w:rsidRPr="007F197D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E10B8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klinicznych, ale nie rzadziej </w:t>
            </w:r>
            <w:r w:rsidR="008468B9" w:rsidRPr="007F197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E10B8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co 3 miesiące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F6F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F6F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F6F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F6F" w:rsidRPr="007F197D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357518"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F6F" w:rsidRPr="007F197D">
              <w:rPr>
                <w:rFonts w:ascii="Times New Roman" w:hAnsi="Times New Roman" w:cs="Times New Roman"/>
                <w:sz w:val="20"/>
                <w:szCs w:val="20"/>
              </w:rPr>
              <w:t>inhibitorami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F6F" w:rsidRPr="007F197D">
              <w:rPr>
                <w:rFonts w:ascii="Times New Roman" w:hAnsi="Times New Roman" w:cs="Times New Roman"/>
                <w:sz w:val="20"/>
                <w:szCs w:val="20"/>
              </w:rPr>
              <w:t>CDK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5F6F" w:rsidRPr="007F197D">
              <w:rPr>
                <w:rFonts w:ascii="Times New Roman" w:hAnsi="Times New Roman" w:cs="Times New Roman"/>
                <w:sz w:val="20"/>
                <w:szCs w:val="20"/>
              </w:rPr>
              <w:t>4/6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E7BC3FF" w14:textId="77777777" w:rsidR="005A68BE" w:rsidRPr="007F197D" w:rsidRDefault="007B1577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oznaczone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357518" w:rsidRPr="007F197D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a)-f)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pierwszych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oznaczone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5F6316" w:rsidRPr="007F197D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miesiąc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A40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A40" w:rsidRPr="007F197D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A40" w:rsidRPr="007F19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A40" w:rsidRPr="007F197D">
              <w:rPr>
                <w:rFonts w:ascii="Times New Roman" w:hAnsi="Times New Roman" w:cs="Times New Roman"/>
                <w:sz w:val="20"/>
                <w:szCs w:val="20"/>
              </w:rPr>
              <w:t>pierwszych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A40" w:rsidRPr="007F197D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A40"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052D" w:rsidRPr="007F197D">
              <w:rPr>
                <w:rFonts w:ascii="Times New Roman" w:hAnsi="Times New Roman" w:cs="Times New Roman"/>
                <w:sz w:val="20"/>
                <w:szCs w:val="20"/>
              </w:rPr>
              <w:t>oznaczone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052D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052D" w:rsidRPr="007F197D">
              <w:rPr>
                <w:rFonts w:ascii="Times New Roman" w:hAnsi="Times New Roman" w:cs="Times New Roman"/>
                <w:sz w:val="20"/>
                <w:szCs w:val="20"/>
              </w:rPr>
              <w:t>ppkt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052D" w:rsidRPr="007F197D">
              <w:rPr>
                <w:rFonts w:ascii="Times New Roman" w:hAnsi="Times New Roman" w:cs="Times New Roman"/>
                <w:sz w:val="20"/>
                <w:szCs w:val="20"/>
              </w:rPr>
              <w:t>a)-g)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052D" w:rsidRPr="007F197D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670B"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23D8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23D8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23D8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23D8" w:rsidRPr="007F197D">
              <w:rPr>
                <w:rFonts w:ascii="Times New Roman" w:hAnsi="Times New Roman" w:cs="Times New Roman"/>
                <w:sz w:val="20"/>
                <w:szCs w:val="20"/>
              </w:rPr>
              <w:t>alpelisybem</w:t>
            </w:r>
            <w:proofErr w:type="spellEnd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spellStart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>kapiwasertybem</w:t>
            </w:r>
            <w:proofErr w:type="spellEnd"/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D1AD44B" w14:textId="77777777" w:rsidR="00CE4F32" w:rsidRPr="007F197D" w:rsidRDefault="006246B9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miesiąc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klinicznych,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pozostałe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rzadziej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talazoparybem</w:t>
            </w:r>
            <w:proofErr w:type="spellEnd"/>
            <w:r w:rsidR="00F34F27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4564"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F34F27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34F27" w:rsidRPr="007F197D">
              <w:rPr>
                <w:rFonts w:ascii="Times New Roman" w:hAnsi="Times New Roman" w:cs="Times New Roman"/>
                <w:sz w:val="20"/>
                <w:szCs w:val="20"/>
              </w:rPr>
              <w:t>olaparybem</w:t>
            </w:r>
            <w:proofErr w:type="spellEnd"/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94F2619" w14:textId="77777777" w:rsidR="00EF3DAA" w:rsidRPr="007F197D" w:rsidRDefault="00EF3DAA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podaniem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sacytuzumabem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gowitekan</w:t>
            </w:r>
            <w:proofErr w:type="spellEnd"/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C7579A8" w14:textId="77777777" w:rsidR="00FA09B0" w:rsidRPr="007F197D" w:rsidRDefault="00EF3DAA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podczas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tukatynibu</w:t>
            </w:r>
            <w:proofErr w:type="spellEnd"/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9E457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trastuzumabem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kapecytabiną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F32" w:rsidRPr="007F197D">
              <w:rPr>
                <w:rFonts w:ascii="Times New Roman" w:hAnsi="Times New Roman" w:cs="Times New Roman"/>
                <w:sz w:val="20"/>
                <w:szCs w:val="20"/>
              </w:rPr>
              <w:t>wykonuje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7F197D">
              <w:rPr>
                <w:rFonts w:ascii="Times New Roman" w:hAnsi="Times New Roman" w:cs="Times New Roman"/>
                <w:sz w:val="20"/>
                <w:szCs w:val="20"/>
              </w:rPr>
              <w:t>cyklem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95F" w:rsidRPr="007F197D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7D210E"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C8DD13" w14:textId="77777777" w:rsidR="00EF3DAA" w:rsidRPr="007F197D" w:rsidRDefault="00EF3DAA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cyklem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pembrolizumabu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punkty</w:t>
            </w:r>
            <w:r w:rsidR="009E457E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a-e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1D600D5" w14:textId="77777777" w:rsidR="00EF3DAA" w:rsidRPr="007F197D" w:rsidRDefault="00EF3DAA" w:rsidP="00B8464E">
            <w:pPr>
              <w:pStyle w:val="Akapitzlist"/>
              <w:numPr>
                <w:ilvl w:val="5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rzadziej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przerzutowego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raka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piersi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pembrolizumabem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punkt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5520" w:rsidRPr="007F197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EAF0E7" w14:textId="77777777" w:rsidR="00127F97" w:rsidRPr="007F197D" w:rsidRDefault="00AE65B9" w:rsidP="00B8464E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trzecim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szóstym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miesiącu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zakończeniu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(4-6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ostatniej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dawki)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dotyczy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inhibitorów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453" w:rsidRPr="007F197D">
              <w:rPr>
                <w:rFonts w:ascii="Times New Roman" w:hAnsi="Times New Roman" w:cs="Times New Roman"/>
                <w:sz w:val="20"/>
                <w:szCs w:val="20"/>
              </w:rPr>
              <w:t>CDK4/6</w:t>
            </w:r>
            <w:r w:rsidR="00CB1CB3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B1CB3" w:rsidRPr="007F197D">
              <w:rPr>
                <w:rFonts w:ascii="Times New Roman" w:hAnsi="Times New Roman" w:cs="Times New Roman"/>
                <w:sz w:val="20"/>
                <w:szCs w:val="20"/>
              </w:rPr>
              <w:t>alpelisybu</w:t>
            </w:r>
            <w:proofErr w:type="spellEnd"/>
            <w:r w:rsidR="00F34F27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>kapiwasertybu</w:t>
            </w:r>
            <w:proofErr w:type="spellEnd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CB1CB3" w:rsidRPr="007F197D">
              <w:rPr>
                <w:rFonts w:ascii="Times New Roman" w:hAnsi="Times New Roman" w:cs="Times New Roman"/>
                <w:sz w:val="20"/>
                <w:szCs w:val="20"/>
              </w:rPr>
              <w:t>talazoparybu</w:t>
            </w:r>
            <w:proofErr w:type="spellEnd"/>
            <w:r w:rsidR="00175E6B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34F27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B46C0" w:rsidRPr="007F197D">
              <w:rPr>
                <w:rFonts w:ascii="Times New Roman" w:hAnsi="Times New Roman" w:cs="Times New Roman"/>
                <w:sz w:val="20"/>
                <w:szCs w:val="20"/>
              </w:rPr>
              <w:t>olaparybu</w:t>
            </w:r>
            <w:proofErr w:type="spellEnd"/>
            <w:r w:rsidR="006B35BD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B46C0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75E6B" w:rsidRPr="007F197D">
              <w:rPr>
                <w:rFonts w:ascii="Times New Roman" w:hAnsi="Times New Roman" w:cs="Times New Roman"/>
                <w:sz w:val="20"/>
                <w:szCs w:val="20"/>
              </w:rPr>
              <w:t>sacytuzumabu</w:t>
            </w:r>
            <w:proofErr w:type="spellEnd"/>
            <w:r w:rsidR="00175E6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75E6B" w:rsidRPr="007F197D">
              <w:rPr>
                <w:rFonts w:ascii="Times New Roman" w:hAnsi="Times New Roman" w:cs="Times New Roman"/>
                <w:sz w:val="20"/>
                <w:szCs w:val="20"/>
              </w:rPr>
              <w:t>gowitekanu</w:t>
            </w:r>
            <w:proofErr w:type="spellEnd"/>
            <w:r w:rsidR="006B35BD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spellStart"/>
            <w:r w:rsidR="006B35BD" w:rsidRPr="007F197D">
              <w:rPr>
                <w:rFonts w:ascii="Times New Roman" w:hAnsi="Times New Roman" w:cs="Times New Roman"/>
                <w:sz w:val="20"/>
                <w:szCs w:val="20"/>
              </w:rPr>
              <w:t>pembrolizumabu</w:t>
            </w:r>
            <w:proofErr w:type="spellEnd"/>
            <w:r w:rsidR="009F3C07"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5289BC6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EKG,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ECA3D8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ECHO,</w:t>
            </w:r>
          </w:p>
          <w:p w14:paraId="6E564FAF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konsultacja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kardiologiczna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AB2520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03BF1F4" w14:textId="77777777" w:rsidR="00F1705D" w:rsidRPr="007F197D" w:rsidRDefault="00AB2520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TK klatki piersiowej – w zależności od wskazań klinicznych lub podejrzenia śródmiąższowego zapalenia płuc</w:t>
            </w:r>
            <w:r w:rsidR="00E517B2"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BDCE1F" w14:textId="77777777" w:rsidR="00127F97" w:rsidRPr="007F197D" w:rsidRDefault="00AE65B9" w:rsidP="00B8464E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adania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0899" w:rsidRPr="007F197D">
              <w:rPr>
                <w:rFonts w:ascii="Times New Roman" w:hAnsi="Times New Roman" w:cs="Times New Roman"/>
                <w:sz w:val="20"/>
                <w:szCs w:val="20"/>
              </w:rPr>
              <w:t>obrazowe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4346" w:rsidRPr="007F197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4346" w:rsidRPr="007F197D">
              <w:rPr>
                <w:rFonts w:ascii="Times New Roman" w:hAnsi="Times New Roman" w:cs="Times New Roman"/>
                <w:sz w:val="20"/>
                <w:szCs w:val="20"/>
              </w:rPr>
              <w:t>rzadziej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4346" w:rsidRPr="007F197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A153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u chorych z dobrą kontrolą choroby po 2 latach stosowania leczenia – nie rzadziej niż co 3-6 miesięcy –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metody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wyjściowej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metody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F97" w:rsidRPr="007F197D">
              <w:rPr>
                <w:rFonts w:ascii="Times New Roman" w:hAnsi="Times New Roman" w:cs="Times New Roman"/>
                <w:sz w:val="20"/>
                <w:szCs w:val="20"/>
              </w:rPr>
              <w:t>obrazowej)</w:t>
            </w:r>
            <w:r w:rsidR="009F3C07" w:rsidRPr="007F197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A9942C0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USG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jamy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brzusznej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tomografi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komputerow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jamy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brzusznej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jamy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brzusznej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miednicy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MR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możliwości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wymiarów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zmian)</w:t>
            </w:r>
            <w:r w:rsidR="006573BD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4A2662C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RTG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klatki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piersiowej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możliwości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wymiarów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zmian),</w:t>
            </w:r>
          </w:p>
          <w:p w14:paraId="55366847" w14:textId="77777777" w:rsidR="00127F97" w:rsidRPr="007F197D" w:rsidRDefault="00127F97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scyntygrafia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koś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obrazowe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sposobu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B35" w:rsidRPr="007F197D">
              <w:rPr>
                <w:rFonts w:ascii="Times New Roman" w:hAnsi="Times New Roman" w:cs="Times New Roman"/>
                <w:sz w:val="20"/>
                <w:szCs w:val="20"/>
              </w:rPr>
              <w:t>leczenie)</w:t>
            </w:r>
            <w:r w:rsidR="00D46E83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34B43FC" w14:textId="77777777" w:rsidR="00D46E83" w:rsidRPr="007F197D" w:rsidRDefault="00D46E83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odsetek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hemoglobiny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glikowanej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HbA1c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alpelisybu</w:t>
            </w:r>
            <w:proofErr w:type="spellEnd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spellStart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>kapiwasertybu</w:t>
            </w:r>
            <w:proofErr w:type="spellEnd"/>
            <w:r w:rsidR="00AE65B9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97BEC5F" w14:textId="77777777" w:rsidR="00E96108" w:rsidRPr="007F197D" w:rsidRDefault="00E96108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estradiolu,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FSH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brakiem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miesiączki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indukowanym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chemioterapią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stosowaniem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analogów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LHRH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okr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esie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okołomenopauzalnym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inhibitorami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CDK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C2D" w:rsidRPr="007F197D">
              <w:rPr>
                <w:rFonts w:ascii="Times New Roman" w:hAnsi="Times New Roman" w:cs="Times New Roman"/>
                <w:sz w:val="20"/>
                <w:szCs w:val="20"/>
              </w:rPr>
              <w:t>4/6</w:t>
            </w:r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spellStart"/>
            <w:r w:rsidR="00085AF9" w:rsidRPr="007F197D">
              <w:rPr>
                <w:rFonts w:ascii="Times New Roman" w:hAnsi="Times New Roman" w:cs="Times New Roman"/>
                <w:sz w:val="20"/>
                <w:szCs w:val="20"/>
              </w:rPr>
              <w:t>kapiwasertybu</w:t>
            </w:r>
            <w:proofErr w:type="spellEnd"/>
            <w:r w:rsidR="006573BD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227B97A" w14:textId="77777777" w:rsidR="00861346" w:rsidRPr="007F197D" w:rsidRDefault="00BF1D1D" w:rsidP="00B8464E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tomografia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komputerowa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rezonans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magnetyczny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mózgu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(jedynie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chore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przerzutami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mózgu)</w:t>
            </w:r>
            <w:r w:rsidR="006573BD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903434F" w14:textId="77777777" w:rsidR="00861346" w:rsidRPr="007F197D" w:rsidRDefault="00861346" w:rsidP="005E294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39D3D6" w14:textId="77777777" w:rsidR="00861346" w:rsidRPr="007F197D" w:rsidRDefault="00861346" w:rsidP="005E294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celu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dopuszcza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wykonywanie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obrazowych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koniecznych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zmian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aktualnych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RECIST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sytuacji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klinicznej.</w:t>
            </w:r>
          </w:p>
          <w:p w14:paraId="0E80A40B" w14:textId="77777777" w:rsidR="00861346" w:rsidRPr="007F197D" w:rsidRDefault="00861346" w:rsidP="005E294F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21F1AA" w14:textId="77777777" w:rsidR="00861346" w:rsidRPr="007F197D" w:rsidRDefault="00861346" w:rsidP="005E294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Określenie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metody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identycznej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wykorzystanej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podczas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kwalifikowania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leczenia.</w:t>
            </w:r>
          </w:p>
          <w:p w14:paraId="49410563" w14:textId="77777777" w:rsidR="003C02AA" w:rsidRPr="007F197D" w:rsidRDefault="003C02AA" w:rsidP="005E294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Na podstawie ww. badań w celu monitorowania skuteczności leczenia lekarz prowadzący określa dla indywidualnego pacjenta wskaźniki odpowiedzi na leczenie, w tym: </w:t>
            </w:r>
          </w:p>
          <w:p w14:paraId="5E787FE7" w14:textId="77777777" w:rsidR="003C02AA" w:rsidRPr="007F197D" w:rsidRDefault="003C02AA" w:rsidP="00B8464E">
            <w:pPr>
              <w:pStyle w:val="Akapitzlist"/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całkowitą (CR) lub częściową odpowiedź (PR) na leczenie,</w:t>
            </w:r>
          </w:p>
          <w:p w14:paraId="4FCFB20F" w14:textId="77777777" w:rsidR="00541D3A" w:rsidRPr="007F197D" w:rsidRDefault="003C02AA" w:rsidP="00B8464E">
            <w:pPr>
              <w:pStyle w:val="Akapitzlist"/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ab/>
              <w:t>stabilizację (SD)</w:t>
            </w:r>
            <w:r w:rsidR="00A80C64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EECDED" w14:textId="77777777" w:rsidR="003C02AA" w:rsidRPr="007F197D" w:rsidRDefault="003C02AA" w:rsidP="00B8464E">
            <w:pPr>
              <w:pStyle w:val="Akapitzlist"/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progresję choroby (PD),</w:t>
            </w:r>
          </w:p>
          <w:p w14:paraId="7D5EED30" w14:textId="77777777" w:rsidR="00957268" w:rsidRPr="007F197D" w:rsidRDefault="003C02AA" w:rsidP="00B8464E">
            <w:pPr>
              <w:pStyle w:val="Akapitzlist"/>
              <w:numPr>
                <w:ilvl w:val="4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ab/>
              <w:t>czas do progresji (PFS).</w:t>
            </w:r>
          </w:p>
          <w:p w14:paraId="3DBE4073" w14:textId="77777777" w:rsidR="00541D3A" w:rsidRPr="007F197D" w:rsidRDefault="00541D3A" w:rsidP="005E294F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BB58EA" w14:textId="77777777" w:rsidR="005A38EC" w:rsidRPr="007F197D" w:rsidRDefault="005A38EC" w:rsidP="00B8464E">
            <w:pPr>
              <w:pStyle w:val="Akapitzlist"/>
              <w:numPr>
                <w:ilvl w:val="0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8B04DB"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1C4EDA62" w14:textId="77777777" w:rsidR="006C5460" w:rsidRPr="007F197D" w:rsidRDefault="009F3C07" w:rsidP="00B8464E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romadzenie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dokumentacji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medycznej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każdorazowe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ich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przedstawianie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żądanie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kontrolerów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Zdrowia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81C9F1F" w14:textId="77777777" w:rsidR="006208CF" w:rsidRPr="007F197D" w:rsidRDefault="006208CF" w:rsidP="00B8464E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uzupełnianie danych zawartych w elektronicznym systemie monitorowania programów lekowych, w tym również parametrów dotyczących skuteczności leczenia (całkowita (CR) lub częściowa odpowiedz (PR), stabilizacja (SD)</w:t>
            </w:r>
            <w:r w:rsidR="00A80C64" w:rsidRPr="007F1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progresja choroby (PD) oraz czas do progresji (PFS)), dostępnym za pomocą aplikacji internetowej udostępnionej przez OW NFZ, z częstotliwością zgodną z opisem programu oraz na zakończenie leczenia;</w:t>
            </w:r>
          </w:p>
          <w:p w14:paraId="1D11209C" w14:textId="77777777" w:rsidR="005A38EC" w:rsidRPr="007F197D" w:rsidRDefault="009F3C07" w:rsidP="00B8464E">
            <w:pPr>
              <w:pStyle w:val="Akapitzlist"/>
              <w:numPr>
                <w:ilvl w:val="3"/>
                <w:numId w:val="6"/>
              </w:numPr>
              <w:autoSpaceDE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rzekazywanie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informacji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sprawozdawczo-rozliczeniowych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NFZ: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informacje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przekazuje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NFZ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papierowej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elektronicznej,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wymaganiami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opublikowanymi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8B04DB" w:rsidRPr="007F19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97D">
              <w:rPr>
                <w:rFonts w:ascii="Times New Roman" w:hAnsi="Times New Roman" w:cs="Times New Roman"/>
                <w:sz w:val="20"/>
                <w:szCs w:val="20"/>
              </w:rPr>
              <w:t>NFZ</w:t>
            </w:r>
            <w:r w:rsidR="005A38EC" w:rsidRPr="007F1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2CA1C02A" w14:textId="77777777" w:rsidR="00104C31" w:rsidRPr="007F197D" w:rsidRDefault="00104C31" w:rsidP="00E7571F"/>
    <w:sectPr w:rsidR="00104C31" w:rsidRPr="007F197D" w:rsidSect="003C345F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1841C" w14:textId="77777777" w:rsidR="008E0E1E" w:rsidRPr="00E7291E" w:rsidRDefault="008E0E1E" w:rsidP="00E30CF4">
      <w:pPr>
        <w:spacing w:after="0" w:line="240" w:lineRule="auto"/>
      </w:pPr>
      <w:r w:rsidRPr="00E7291E">
        <w:separator/>
      </w:r>
    </w:p>
  </w:endnote>
  <w:endnote w:type="continuationSeparator" w:id="0">
    <w:p w14:paraId="2C96CEA6" w14:textId="77777777" w:rsidR="008E0E1E" w:rsidRPr="00E7291E" w:rsidRDefault="008E0E1E" w:rsidP="00E30CF4">
      <w:pPr>
        <w:spacing w:after="0" w:line="240" w:lineRule="auto"/>
      </w:pPr>
      <w:r w:rsidRPr="00E7291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E9FAB" w14:textId="77777777" w:rsidR="008E0E1E" w:rsidRPr="00E7291E" w:rsidRDefault="008E0E1E" w:rsidP="00E30CF4">
      <w:pPr>
        <w:spacing w:after="0" w:line="240" w:lineRule="auto"/>
      </w:pPr>
      <w:r w:rsidRPr="00E7291E">
        <w:separator/>
      </w:r>
    </w:p>
  </w:footnote>
  <w:footnote w:type="continuationSeparator" w:id="0">
    <w:p w14:paraId="75E05EFD" w14:textId="77777777" w:rsidR="008E0E1E" w:rsidRPr="00E7291E" w:rsidRDefault="008E0E1E" w:rsidP="00E30CF4">
      <w:pPr>
        <w:spacing w:after="0" w:line="240" w:lineRule="auto"/>
      </w:pPr>
      <w:r w:rsidRPr="00E7291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A3296"/>
    <w:multiLevelType w:val="hybridMultilevel"/>
    <w:tmpl w:val="048E024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A59FC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120636A8"/>
    <w:multiLevelType w:val="hybridMultilevel"/>
    <w:tmpl w:val="B6988BE0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6EEE392A">
      <w:start w:val="1"/>
      <w:numFmt w:val="lowerLetter"/>
      <w:suff w:val="space"/>
      <w:lvlText w:val="%5)"/>
      <w:lvlJc w:val="left"/>
      <w:pPr>
        <w:ind w:left="227" w:firstLine="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13A8354D"/>
    <w:multiLevelType w:val="hybridMultilevel"/>
    <w:tmpl w:val="F7F04F28"/>
    <w:lvl w:ilvl="0" w:tplc="E7B2179C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4327742"/>
    <w:multiLevelType w:val="hybridMultilevel"/>
    <w:tmpl w:val="0CCE7E6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77C4FB84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05BF7"/>
    <w:multiLevelType w:val="hybridMultilevel"/>
    <w:tmpl w:val="BB5EBF6A"/>
    <w:lvl w:ilvl="0" w:tplc="D29C534E">
      <w:start w:val="1"/>
      <w:numFmt w:val="decimal"/>
      <w:lvlText w:val="%1)"/>
      <w:lvlJc w:val="left"/>
      <w:pPr>
        <w:ind w:left="1020" w:hanging="360"/>
      </w:pPr>
    </w:lvl>
    <w:lvl w:ilvl="1" w:tplc="32125B52">
      <w:start w:val="1"/>
      <w:numFmt w:val="decimal"/>
      <w:lvlText w:val="%2)"/>
      <w:lvlJc w:val="left"/>
      <w:pPr>
        <w:ind w:left="1020" w:hanging="360"/>
      </w:pPr>
    </w:lvl>
    <w:lvl w:ilvl="2" w:tplc="C194F6DC">
      <w:start w:val="1"/>
      <w:numFmt w:val="decimal"/>
      <w:lvlText w:val="%3)"/>
      <w:lvlJc w:val="left"/>
      <w:pPr>
        <w:ind w:left="1020" w:hanging="360"/>
      </w:pPr>
    </w:lvl>
    <w:lvl w:ilvl="3" w:tplc="F1BC584E">
      <w:start w:val="1"/>
      <w:numFmt w:val="decimal"/>
      <w:lvlText w:val="%4)"/>
      <w:lvlJc w:val="left"/>
      <w:pPr>
        <w:ind w:left="1020" w:hanging="360"/>
      </w:pPr>
    </w:lvl>
    <w:lvl w:ilvl="4" w:tplc="23167E6C">
      <w:start w:val="1"/>
      <w:numFmt w:val="decimal"/>
      <w:lvlText w:val="%5)"/>
      <w:lvlJc w:val="left"/>
      <w:pPr>
        <w:ind w:left="1020" w:hanging="360"/>
      </w:pPr>
    </w:lvl>
    <w:lvl w:ilvl="5" w:tplc="6386677A">
      <w:start w:val="1"/>
      <w:numFmt w:val="decimal"/>
      <w:lvlText w:val="%6)"/>
      <w:lvlJc w:val="left"/>
      <w:pPr>
        <w:ind w:left="1020" w:hanging="360"/>
      </w:pPr>
    </w:lvl>
    <w:lvl w:ilvl="6" w:tplc="4224E6D8">
      <w:start w:val="1"/>
      <w:numFmt w:val="decimal"/>
      <w:lvlText w:val="%7)"/>
      <w:lvlJc w:val="left"/>
      <w:pPr>
        <w:ind w:left="1020" w:hanging="360"/>
      </w:pPr>
    </w:lvl>
    <w:lvl w:ilvl="7" w:tplc="B23EAB42">
      <w:start w:val="1"/>
      <w:numFmt w:val="decimal"/>
      <w:lvlText w:val="%8)"/>
      <w:lvlJc w:val="left"/>
      <w:pPr>
        <w:ind w:left="1020" w:hanging="360"/>
      </w:pPr>
    </w:lvl>
    <w:lvl w:ilvl="8" w:tplc="7F50B796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14802B3F"/>
    <w:multiLevelType w:val="hybridMultilevel"/>
    <w:tmpl w:val="8F9CC440"/>
    <w:lvl w:ilvl="0" w:tplc="E7B2179C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55F01E3"/>
    <w:multiLevelType w:val="hybridMultilevel"/>
    <w:tmpl w:val="04B29F5A"/>
    <w:lvl w:ilvl="0" w:tplc="FFFFFFFF">
      <w:start w:val="1"/>
      <w:numFmt w:val="lowerLetter"/>
      <w:suff w:val="space"/>
      <w:lvlText w:val="%1)"/>
      <w:lvlJc w:val="left"/>
      <w:pPr>
        <w:ind w:left="11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94" w:hanging="360"/>
      </w:pPr>
    </w:lvl>
    <w:lvl w:ilvl="2" w:tplc="FFFFFFFF" w:tentative="1">
      <w:start w:val="1"/>
      <w:numFmt w:val="lowerRoman"/>
      <w:lvlText w:val="%3."/>
      <w:lvlJc w:val="right"/>
      <w:pPr>
        <w:ind w:left="2614" w:hanging="180"/>
      </w:pPr>
    </w:lvl>
    <w:lvl w:ilvl="3" w:tplc="FFFFFFFF" w:tentative="1">
      <w:start w:val="1"/>
      <w:numFmt w:val="decimal"/>
      <w:lvlText w:val="%4."/>
      <w:lvlJc w:val="left"/>
      <w:pPr>
        <w:ind w:left="3334" w:hanging="360"/>
      </w:pPr>
    </w:lvl>
    <w:lvl w:ilvl="4" w:tplc="FFFFFFFF" w:tentative="1">
      <w:start w:val="1"/>
      <w:numFmt w:val="lowerLetter"/>
      <w:lvlText w:val="%5."/>
      <w:lvlJc w:val="left"/>
      <w:pPr>
        <w:ind w:left="4054" w:hanging="360"/>
      </w:pPr>
    </w:lvl>
    <w:lvl w:ilvl="5" w:tplc="FFFFFFFF" w:tentative="1">
      <w:start w:val="1"/>
      <w:numFmt w:val="lowerRoman"/>
      <w:lvlText w:val="%6."/>
      <w:lvlJc w:val="right"/>
      <w:pPr>
        <w:ind w:left="4774" w:hanging="180"/>
      </w:pPr>
    </w:lvl>
    <w:lvl w:ilvl="6" w:tplc="FFFFFFFF" w:tentative="1">
      <w:start w:val="1"/>
      <w:numFmt w:val="decimal"/>
      <w:lvlText w:val="%7."/>
      <w:lvlJc w:val="left"/>
      <w:pPr>
        <w:ind w:left="5494" w:hanging="360"/>
      </w:pPr>
    </w:lvl>
    <w:lvl w:ilvl="7" w:tplc="FFFFFFFF" w:tentative="1">
      <w:start w:val="1"/>
      <w:numFmt w:val="lowerLetter"/>
      <w:lvlText w:val="%8."/>
      <w:lvlJc w:val="left"/>
      <w:pPr>
        <w:ind w:left="6214" w:hanging="360"/>
      </w:pPr>
    </w:lvl>
    <w:lvl w:ilvl="8" w:tplc="FFFFFFFF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" w15:restartNumberingAfterBreak="0">
    <w:nsid w:val="19BE3290"/>
    <w:multiLevelType w:val="multilevel"/>
    <w:tmpl w:val="196E019A"/>
    <w:lvl w:ilvl="0">
      <w:start w:val="2"/>
      <w:numFmt w:val="decimal"/>
      <w:lvlText w:val="%1."/>
      <w:lvlJc w:val="left"/>
      <w:pPr>
        <w:ind w:left="292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42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2"/>
        <w:sz w:val="19"/>
        <w:szCs w:val="19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743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3">
      <w:numFmt w:val="bullet"/>
      <w:lvlText w:val="•"/>
      <w:lvlJc w:val="left"/>
      <w:pPr>
        <w:ind w:left="1180" w:hanging="21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620" w:hanging="21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061" w:hanging="21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501" w:hanging="21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2941" w:hanging="21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3382" w:hanging="210"/>
      </w:pPr>
      <w:rPr>
        <w:rFonts w:hint="default"/>
        <w:lang w:val="pl-PL" w:eastAsia="en-US" w:bidi="ar-SA"/>
      </w:rPr>
    </w:lvl>
  </w:abstractNum>
  <w:abstractNum w:abstractNumId="9" w15:restartNumberingAfterBreak="0">
    <w:nsid w:val="1A4914A1"/>
    <w:multiLevelType w:val="multilevel"/>
    <w:tmpl w:val="198C849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248114D4"/>
    <w:multiLevelType w:val="hybridMultilevel"/>
    <w:tmpl w:val="EBE0B0DA"/>
    <w:lvl w:ilvl="0" w:tplc="2B24586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F4666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2A4B2F77"/>
    <w:multiLevelType w:val="hybridMultilevel"/>
    <w:tmpl w:val="7AA47F3A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2ADA3537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317D3FDC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34F963ED"/>
    <w:multiLevelType w:val="hybridMultilevel"/>
    <w:tmpl w:val="04B29F5A"/>
    <w:lvl w:ilvl="0" w:tplc="5B2E5AAE">
      <w:start w:val="1"/>
      <w:numFmt w:val="lowerLetter"/>
      <w:suff w:val="space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3702760C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38944CC1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39F70ACB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3DF635FC"/>
    <w:multiLevelType w:val="hybridMultilevel"/>
    <w:tmpl w:val="930A5ED0"/>
    <w:lvl w:ilvl="0" w:tplc="CA603F8A">
      <w:start w:val="1"/>
      <w:numFmt w:val="decimal"/>
      <w:lvlText w:val="%1)"/>
      <w:lvlJc w:val="left"/>
      <w:pPr>
        <w:ind w:left="1020" w:hanging="360"/>
      </w:pPr>
    </w:lvl>
    <w:lvl w:ilvl="1" w:tplc="FABED6FA">
      <w:start w:val="1"/>
      <w:numFmt w:val="decimal"/>
      <w:lvlText w:val="%2)"/>
      <w:lvlJc w:val="left"/>
      <w:pPr>
        <w:ind w:left="1020" w:hanging="360"/>
      </w:pPr>
    </w:lvl>
    <w:lvl w:ilvl="2" w:tplc="F67ED698">
      <w:start w:val="1"/>
      <w:numFmt w:val="decimal"/>
      <w:lvlText w:val="%3)"/>
      <w:lvlJc w:val="left"/>
      <w:pPr>
        <w:ind w:left="1020" w:hanging="360"/>
      </w:pPr>
    </w:lvl>
    <w:lvl w:ilvl="3" w:tplc="43F4419A">
      <w:start w:val="1"/>
      <w:numFmt w:val="decimal"/>
      <w:lvlText w:val="%4)"/>
      <w:lvlJc w:val="left"/>
      <w:pPr>
        <w:ind w:left="1020" w:hanging="360"/>
      </w:pPr>
    </w:lvl>
    <w:lvl w:ilvl="4" w:tplc="3D4C176A">
      <w:start w:val="1"/>
      <w:numFmt w:val="decimal"/>
      <w:lvlText w:val="%5)"/>
      <w:lvlJc w:val="left"/>
      <w:pPr>
        <w:ind w:left="1020" w:hanging="360"/>
      </w:pPr>
    </w:lvl>
    <w:lvl w:ilvl="5" w:tplc="7AD48386">
      <w:start w:val="1"/>
      <w:numFmt w:val="decimal"/>
      <w:lvlText w:val="%6)"/>
      <w:lvlJc w:val="left"/>
      <w:pPr>
        <w:ind w:left="1020" w:hanging="360"/>
      </w:pPr>
    </w:lvl>
    <w:lvl w:ilvl="6" w:tplc="170A50AA">
      <w:start w:val="1"/>
      <w:numFmt w:val="decimal"/>
      <w:lvlText w:val="%7)"/>
      <w:lvlJc w:val="left"/>
      <w:pPr>
        <w:ind w:left="1020" w:hanging="360"/>
      </w:pPr>
    </w:lvl>
    <w:lvl w:ilvl="7" w:tplc="07F2122E">
      <w:start w:val="1"/>
      <w:numFmt w:val="decimal"/>
      <w:lvlText w:val="%8)"/>
      <w:lvlJc w:val="left"/>
      <w:pPr>
        <w:ind w:left="1020" w:hanging="360"/>
      </w:pPr>
    </w:lvl>
    <w:lvl w:ilvl="8" w:tplc="B2D877BA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41976F6F"/>
    <w:multiLevelType w:val="hybridMultilevel"/>
    <w:tmpl w:val="90EAE77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7B2179C">
      <w:start w:val="1"/>
      <w:numFmt w:val="bullet"/>
      <w:lvlText w:val=""/>
      <w:lvlJc w:val="left"/>
      <w:pPr>
        <w:ind w:left="2688" w:hanging="360"/>
      </w:pPr>
      <w:rPr>
        <w:rFonts w:ascii="Symbol" w:hAnsi="Symbol" w:hint="default"/>
      </w:rPr>
    </w:lvl>
    <w:lvl w:ilvl="3" w:tplc="0415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74020E2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4DA45D5E"/>
    <w:multiLevelType w:val="multilevel"/>
    <w:tmpl w:val="0A84EA6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4DEB6DC3"/>
    <w:multiLevelType w:val="hybridMultilevel"/>
    <w:tmpl w:val="5F5A5CCA"/>
    <w:lvl w:ilvl="0" w:tplc="AA065046">
      <w:start w:val="8"/>
      <w:numFmt w:val="decimal"/>
      <w:lvlText w:val="%1)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C2DC4"/>
    <w:multiLevelType w:val="hybridMultilevel"/>
    <w:tmpl w:val="230E3ED2"/>
    <w:lvl w:ilvl="0" w:tplc="90F2212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4F19B3"/>
    <w:multiLevelType w:val="multilevel"/>
    <w:tmpl w:val="DA78E09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65664C65"/>
    <w:multiLevelType w:val="hybridMultilevel"/>
    <w:tmpl w:val="04B29F5A"/>
    <w:lvl w:ilvl="0" w:tplc="FFFFFFFF">
      <w:start w:val="1"/>
      <w:numFmt w:val="lowerLetter"/>
      <w:suff w:val="space"/>
      <w:lvlText w:val="%1)"/>
      <w:lvlJc w:val="left"/>
      <w:pPr>
        <w:ind w:left="11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94" w:hanging="360"/>
      </w:pPr>
    </w:lvl>
    <w:lvl w:ilvl="2" w:tplc="FFFFFFFF" w:tentative="1">
      <w:start w:val="1"/>
      <w:numFmt w:val="lowerRoman"/>
      <w:lvlText w:val="%3."/>
      <w:lvlJc w:val="right"/>
      <w:pPr>
        <w:ind w:left="2614" w:hanging="180"/>
      </w:pPr>
    </w:lvl>
    <w:lvl w:ilvl="3" w:tplc="FFFFFFFF" w:tentative="1">
      <w:start w:val="1"/>
      <w:numFmt w:val="decimal"/>
      <w:lvlText w:val="%4."/>
      <w:lvlJc w:val="left"/>
      <w:pPr>
        <w:ind w:left="3334" w:hanging="360"/>
      </w:pPr>
    </w:lvl>
    <w:lvl w:ilvl="4" w:tplc="FFFFFFFF" w:tentative="1">
      <w:start w:val="1"/>
      <w:numFmt w:val="lowerLetter"/>
      <w:lvlText w:val="%5."/>
      <w:lvlJc w:val="left"/>
      <w:pPr>
        <w:ind w:left="4054" w:hanging="360"/>
      </w:pPr>
    </w:lvl>
    <w:lvl w:ilvl="5" w:tplc="FFFFFFFF" w:tentative="1">
      <w:start w:val="1"/>
      <w:numFmt w:val="lowerRoman"/>
      <w:lvlText w:val="%6."/>
      <w:lvlJc w:val="right"/>
      <w:pPr>
        <w:ind w:left="4774" w:hanging="180"/>
      </w:pPr>
    </w:lvl>
    <w:lvl w:ilvl="6" w:tplc="FFFFFFFF" w:tentative="1">
      <w:start w:val="1"/>
      <w:numFmt w:val="decimal"/>
      <w:lvlText w:val="%7."/>
      <w:lvlJc w:val="left"/>
      <w:pPr>
        <w:ind w:left="5494" w:hanging="360"/>
      </w:pPr>
    </w:lvl>
    <w:lvl w:ilvl="7" w:tplc="FFFFFFFF" w:tentative="1">
      <w:start w:val="1"/>
      <w:numFmt w:val="lowerLetter"/>
      <w:lvlText w:val="%8."/>
      <w:lvlJc w:val="left"/>
      <w:pPr>
        <w:ind w:left="6214" w:hanging="360"/>
      </w:pPr>
    </w:lvl>
    <w:lvl w:ilvl="8" w:tplc="FFFFFFFF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65D27539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8" w15:restartNumberingAfterBreak="0">
    <w:nsid w:val="6AB6284C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6CC634AE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0" w15:restartNumberingAfterBreak="0">
    <w:nsid w:val="70803497"/>
    <w:multiLevelType w:val="multilevel"/>
    <w:tmpl w:val="65B2CFA8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2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1" w15:restartNumberingAfterBreak="0">
    <w:nsid w:val="76700461"/>
    <w:multiLevelType w:val="multilevel"/>
    <w:tmpl w:val="65B2CFA8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2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2" w15:restartNumberingAfterBreak="0">
    <w:nsid w:val="767C4D7C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3" w15:restartNumberingAfterBreak="0">
    <w:nsid w:val="7A3F0D74"/>
    <w:multiLevelType w:val="multilevel"/>
    <w:tmpl w:val="3D0EC2E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4" w15:restartNumberingAfterBreak="0">
    <w:nsid w:val="7AF738D2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7CDD02FB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16068339">
    <w:abstractNumId w:val="17"/>
  </w:num>
  <w:num w:numId="2" w16cid:durableId="1255473669">
    <w:abstractNumId w:val="1"/>
  </w:num>
  <w:num w:numId="3" w16cid:durableId="2130969317">
    <w:abstractNumId w:val="27"/>
  </w:num>
  <w:num w:numId="4" w16cid:durableId="49113213">
    <w:abstractNumId w:val="31"/>
  </w:num>
  <w:num w:numId="5" w16cid:durableId="1594507252">
    <w:abstractNumId w:val="30"/>
  </w:num>
  <w:num w:numId="6" w16cid:durableId="1224411677">
    <w:abstractNumId w:val="9"/>
  </w:num>
  <w:num w:numId="7" w16cid:durableId="975569517">
    <w:abstractNumId w:val="25"/>
  </w:num>
  <w:num w:numId="8" w16cid:durableId="70742710">
    <w:abstractNumId w:val="13"/>
  </w:num>
  <w:num w:numId="9" w16cid:durableId="1802963746">
    <w:abstractNumId w:val="33"/>
  </w:num>
  <w:num w:numId="10" w16cid:durableId="875892513">
    <w:abstractNumId w:val="21"/>
  </w:num>
  <w:num w:numId="11" w16cid:durableId="1235318428">
    <w:abstractNumId w:val="28"/>
  </w:num>
  <w:num w:numId="12" w16cid:durableId="46414048">
    <w:abstractNumId w:val="14"/>
  </w:num>
  <w:num w:numId="13" w16cid:durableId="1510872862">
    <w:abstractNumId w:val="32"/>
  </w:num>
  <w:num w:numId="14" w16cid:durableId="650256721">
    <w:abstractNumId w:val="34"/>
  </w:num>
  <w:num w:numId="15" w16cid:durableId="1146624778">
    <w:abstractNumId w:val="35"/>
  </w:num>
  <w:num w:numId="16" w16cid:durableId="1515848901">
    <w:abstractNumId w:val="18"/>
  </w:num>
  <w:num w:numId="17" w16cid:durableId="711460000">
    <w:abstractNumId w:val="11"/>
  </w:num>
  <w:num w:numId="18" w16cid:durableId="775179259">
    <w:abstractNumId w:val="16"/>
  </w:num>
  <w:num w:numId="19" w16cid:durableId="45303479">
    <w:abstractNumId w:val="2"/>
  </w:num>
  <w:num w:numId="20" w16cid:durableId="1808469263">
    <w:abstractNumId w:val="3"/>
  </w:num>
  <w:num w:numId="21" w16cid:durableId="773328279">
    <w:abstractNumId w:val="22"/>
  </w:num>
  <w:num w:numId="22" w16cid:durableId="2038114123">
    <w:abstractNumId w:val="6"/>
  </w:num>
  <w:num w:numId="23" w16cid:durableId="643118039">
    <w:abstractNumId w:val="23"/>
  </w:num>
  <w:num w:numId="24" w16cid:durableId="431509761">
    <w:abstractNumId w:val="24"/>
  </w:num>
  <w:num w:numId="25" w16cid:durableId="2012952949">
    <w:abstractNumId w:val="8"/>
  </w:num>
  <w:num w:numId="26" w16cid:durableId="779571935">
    <w:abstractNumId w:val="10"/>
  </w:num>
  <w:num w:numId="27" w16cid:durableId="75708429">
    <w:abstractNumId w:val="4"/>
  </w:num>
  <w:num w:numId="28" w16cid:durableId="507721005">
    <w:abstractNumId w:val="12"/>
  </w:num>
  <w:num w:numId="29" w16cid:durableId="1775398389">
    <w:abstractNumId w:val="15"/>
  </w:num>
  <w:num w:numId="30" w16cid:durableId="534150407">
    <w:abstractNumId w:val="20"/>
  </w:num>
  <w:num w:numId="31" w16cid:durableId="1640106565">
    <w:abstractNumId w:val="0"/>
  </w:num>
  <w:num w:numId="32" w16cid:durableId="332225811">
    <w:abstractNumId w:val="5"/>
  </w:num>
  <w:num w:numId="33" w16cid:durableId="600768619">
    <w:abstractNumId w:val="19"/>
  </w:num>
  <w:num w:numId="34" w16cid:durableId="1203321805">
    <w:abstractNumId w:val="29"/>
  </w:num>
  <w:num w:numId="35" w16cid:durableId="123429625">
    <w:abstractNumId w:val="7"/>
  </w:num>
  <w:num w:numId="36" w16cid:durableId="2010063879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D9B"/>
    <w:rsid w:val="000000B6"/>
    <w:rsid w:val="00000263"/>
    <w:rsid w:val="00001891"/>
    <w:rsid w:val="00003D64"/>
    <w:rsid w:val="00003FDE"/>
    <w:rsid w:val="000042CB"/>
    <w:rsid w:val="00007894"/>
    <w:rsid w:val="00011428"/>
    <w:rsid w:val="000128B8"/>
    <w:rsid w:val="00012FCD"/>
    <w:rsid w:val="0001703F"/>
    <w:rsid w:val="000179EB"/>
    <w:rsid w:val="00017E74"/>
    <w:rsid w:val="00024393"/>
    <w:rsid w:val="000243EF"/>
    <w:rsid w:val="000252C9"/>
    <w:rsid w:val="0002535A"/>
    <w:rsid w:val="00031AAF"/>
    <w:rsid w:val="00032EC5"/>
    <w:rsid w:val="00033A6E"/>
    <w:rsid w:val="0003422A"/>
    <w:rsid w:val="00034D20"/>
    <w:rsid w:val="0003511C"/>
    <w:rsid w:val="000368A8"/>
    <w:rsid w:val="000373EB"/>
    <w:rsid w:val="00040B70"/>
    <w:rsid w:val="00040C5C"/>
    <w:rsid w:val="00043A74"/>
    <w:rsid w:val="00043B62"/>
    <w:rsid w:val="000453C9"/>
    <w:rsid w:val="00046005"/>
    <w:rsid w:val="000515FD"/>
    <w:rsid w:val="00054321"/>
    <w:rsid w:val="0005639B"/>
    <w:rsid w:val="00060DB6"/>
    <w:rsid w:val="0006500B"/>
    <w:rsid w:val="00074ED4"/>
    <w:rsid w:val="00080C2A"/>
    <w:rsid w:val="000814DC"/>
    <w:rsid w:val="0008395E"/>
    <w:rsid w:val="0008571E"/>
    <w:rsid w:val="00085755"/>
    <w:rsid w:val="00085988"/>
    <w:rsid w:val="00085AF9"/>
    <w:rsid w:val="00086379"/>
    <w:rsid w:val="00087463"/>
    <w:rsid w:val="00087555"/>
    <w:rsid w:val="000878BC"/>
    <w:rsid w:val="0009022D"/>
    <w:rsid w:val="00090F70"/>
    <w:rsid w:val="00092BE2"/>
    <w:rsid w:val="00093B53"/>
    <w:rsid w:val="00094ED5"/>
    <w:rsid w:val="000A09AF"/>
    <w:rsid w:val="000A0CB0"/>
    <w:rsid w:val="000A3C7C"/>
    <w:rsid w:val="000A51A7"/>
    <w:rsid w:val="000A59EA"/>
    <w:rsid w:val="000A7E4C"/>
    <w:rsid w:val="000B0278"/>
    <w:rsid w:val="000B21CF"/>
    <w:rsid w:val="000B585F"/>
    <w:rsid w:val="000B5DDF"/>
    <w:rsid w:val="000B5E96"/>
    <w:rsid w:val="000B5F9E"/>
    <w:rsid w:val="000B6C23"/>
    <w:rsid w:val="000C1E68"/>
    <w:rsid w:val="000C2090"/>
    <w:rsid w:val="000C437C"/>
    <w:rsid w:val="000C43E9"/>
    <w:rsid w:val="000C5CE6"/>
    <w:rsid w:val="000C75B6"/>
    <w:rsid w:val="000D0E52"/>
    <w:rsid w:val="000D348D"/>
    <w:rsid w:val="000D5778"/>
    <w:rsid w:val="000D7D2D"/>
    <w:rsid w:val="000E2D39"/>
    <w:rsid w:val="000F1FFC"/>
    <w:rsid w:val="000F39D8"/>
    <w:rsid w:val="000F5365"/>
    <w:rsid w:val="00100F8E"/>
    <w:rsid w:val="00102A4A"/>
    <w:rsid w:val="00103042"/>
    <w:rsid w:val="00103604"/>
    <w:rsid w:val="00104C31"/>
    <w:rsid w:val="00107B77"/>
    <w:rsid w:val="0011027A"/>
    <w:rsid w:val="001104C4"/>
    <w:rsid w:val="0011175F"/>
    <w:rsid w:val="00111DFD"/>
    <w:rsid w:val="00111F21"/>
    <w:rsid w:val="0011381A"/>
    <w:rsid w:val="00117E26"/>
    <w:rsid w:val="00120A38"/>
    <w:rsid w:val="00121A99"/>
    <w:rsid w:val="00123226"/>
    <w:rsid w:val="001232F8"/>
    <w:rsid w:val="00123451"/>
    <w:rsid w:val="0012493A"/>
    <w:rsid w:val="001250B4"/>
    <w:rsid w:val="00127F97"/>
    <w:rsid w:val="00132EAC"/>
    <w:rsid w:val="0013362B"/>
    <w:rsid w:val="001341F0"/>
    <w:rsid w:val="001369C0"/>
    <w:rsid w:val="001372B4"/>
    <w:rsid w:val="001411DF"/>
    <w:rsid w:val="00141AA4"/>
    <w:rsid w:val="0014213C"/>
    <w:rsid w:val="001423D8"/>
    <w:rsid w:val="00145133"/>
    <w:rsid w:val="001454DD"/>
    <w:rsid w:val="001606E1"/>
    <w:rsid w:val="0016207C"/>
    <w:rsid w:val="00164E80"/>
    <w:rsid w:val="0016571B"/>
    <w:rsid w:val="0016703E"/>
    <w:rsid w:val="001707CC"/>
    <w:rsid w:val="00170803"/>
    <w:rsid w:val="0017268F"/>
    <w:rsid w:val="001730CE"/>
    <w:rsid w:val="001746F7"/>
    <w:rsid w:val="001750AD"/>
    <w:rsid w:val="00175E6B"/>
    <w:rsid w:val="0018125B"/>
    <w:rsid w:val="00181742"/>
    <w:rsid w:val="00190FF3"/>
    <w:rsid w:val="00191941"/>
    <w:rsid w:val="00195EAC"/>
    <w:rsid w:val="001968AD"/>
    <w:rsid w:val="001A336C"/>
    <w:rsid w:val="001A7C5F"/>
    <w:rsid w:val="001B277F"/>
    <w:rsid w:val="001B4529"/>
    <w:rsid w:val="001B5DB2"/>
    <w:rsid w:val="001C1232"/>
    <w:rsid w:val="001C30BB"/>
    <w:rsid w:val="001C3B36"/>
    <w:rsid w:val="001C5F00"/>
    <w:rsid w:val="001D167A"/>
    <w:rsid w:val="001E0A1F"/>
    <w:rsid w:val="001E16D5"/>
    <w:rsid w:val="001E19D2"/>
    <w:rsid w:val="001E2892"/>
    <w:rsid w:val="001E3AE0"/>
    <w:rsid w:val="001E3CF1"/>
    <w:rsid w:val="001E47C7"/>
    <w:rsid w:val="001E535D"/>
    <w:rsid w:val="001E63DA"/>
    <w:rsid w:val="001E6CE7"/>
    <w:rsid w:val="001F417B"/>
    <w:rsid w:val="0020079E"/>
    <w:rsid w:val="00202A04"/>
    <w:rsid w:val="002129EB"/>
    <w:rsid w:val="0021509B"/>
    <w:rsid w:val="002151F6"/>
    <w:rsid w:val="00215799"/>
    <w:rsid w:val="00216831"/>
    <w:rsid w:val="002201D3"/>
    <w:rsid w:val="002216B3"/>
    <w:rsid w:val="00221F54"/>
    <w:rsid w:val="002232FD"/>
    <w:rsid w:val="00223A3A"/>
    <w:rsid w:val="00225BDF"/>
    <w:rsid w:val="00230A17"/>
    <w:rsid w:val="00230E5F"/>
    <w:rsid w:val="0023102B"/>
    <w:rsid w:val="002311E9"/>
    <w:rsid w:val="00231C3C"/>
    <w:rsid w:val="00231D81"/>
    <w:rsid w:val="002327BC"/>
    <w:rsid w:val="00233EF5"/>
    <w:rsid w:val="00234C31"/>
    <w:rsid w:val="002351AB"/>
    <w:rsid w:val="00236336"/>
    <w:rsid w:val="0023755B"/>
    <w:rsid w:val="002406F6"/>
    <w:rsid w:val="0024329B"/>
    <w:rsid w:val="002435D3"/>
    <w:rsid w:val="002450FB"/>
    <w:rsid w:val="00245C11"/>
    <w:rsid w:val="00245FFA"/>
    <w:rsid w:val="00246110"/>
    <w:rsid w:val="00246125"/>
    <w:rsid w:val="0024673F"/>
    <w:rsid w:val="00251D1A"/>
    <w:rsid w:val="00253C0C"/>
    <w:rsid w:val="0025457E"/>
    <w:rsid w:val="0025478C"/>
    <w:rsid w:val="0025656E"/>
    <w:rsid w:val="002568D4"/>
    <w:rsid w:val="00257206"/>
    <w:rsid w:val="00263665"/>
    <w:rsid w:val="002649F3"/>
    <w:rsid w:val="00264E18"/>
    <w:rsid w:val="00267CCC"/>
    <w:rsid w:val="002712E4"/>
    <w:rsid w:val="00272769"/>
    <w:rsid w:val="002746A7"/>
    <w:rsid w:val="00275407"/>
    <w:rsid w:val="002761EA"/>
    <w:rsid w:val="00281EA0"/>
    <w:rsid w:val="00283C16"/>
    <w:rsid w:val="0028529E"/>
    <w:rsid w:val="00285486"/>
    <w:rsid w:val="002864BE"/>
    <w:rsid w:val="00290180"/>
    <w:rsid w:val="00290560"/>
    <w:rsid w:val="00291F18"/>
    <w:rsid w:val="00293472"/>
    <w:rsid w:val="002A05BA"/>
    <w:rsid w:val="002A1959"/>
    <w:rsid w:val="002A1A4C"/>
    <w:rsid w:val="002A4EBD"/>
    <w:rsid w:val="002A79D8"/>
    <w:rsid w:val="002B3AB8"/>
    <w:rsid w:val="002B4593"/>
    <w:rsid w:val="002B612C"/>
    <w:rsid w:val="002B6596"/>
    <w:rsid w:val="002C06C1"/>
    <w:rsid w:val="002C06C4"/>
    <w:rsid w:val="002C09C5"/>
    <w:rsid w:val="002C2092"/>
    <w:rsid w:val="002C3B14"/>
    <w:rsid w:val="002C65CE"/>
    <w:rsid w:val="002C6C1A"/>
    <w:rsid w:val="002D0C94"/>
    <w:rsid w:val="002D2DC4"/>
    <w:rsid w:val="002D3BDF"/>
    <w:rsid w:val="002D4F40"/>
    <w:rsid w:val="002D5454"/>
    <w:rsid w:val="002D59C9"/>
    <w:rsid w:val="002D6A38"/>
    <w:rsid w:val="002E1826"/>
    <w:rsid w:val="002E4FB1"/>
    <w:rsid w:val="002F0648"/>
    <w:rsid w:val="002F113D"/>
    <w:rsid w:val="0030499A"/>
    <w:rsid w:val="00305C81"/>
    <w:rsid w:val="00310506"/>
    <w:rsid w:val="00314453"/>
    <w:rsid w:val="0031495F"/>
    <w:rsid w:val="00314D71"/>
    <w:rsid w:val="00314FC8"/>
    <w:rsid w:val="00315E27"/>
    <w:rsid w:val="003200F0"/>
    <w:rsid w:val="003202AF"/>
    <w:rsid w:val="00320AB8"/>
    <w:rsid w:val="00321501"/>
    <w:rsid w:val="003233B9"/>
    <w:rsid w:val="00330EFE"/>
    <w:rsid w:val="00331C7E"/>
    <w:rsid w:val="00331D47"/>
    <w:rsid w:val="003323F8"/>
    <w:rsid w:val="00333676"/>
    <w:rsid w:val="00333EE5"/>
    <w:rsid w:val="003359FB"/>
    <w:rsid w:val="00336C2D"/>
    <w:rsid w:val="00336F0B"/>
    <w:rsid w:val="003402EF"/>
    <w:rsid w:val="00343B02"/>
    <w:rsid w:val="00343F93"/>
    <w:rsid w:val="00344227"/>
    <w:rsid w:val="00346FF0"/>
    <w:rsid w:val="00350667"/>
    <w:rsid w:val="0035310F"/>
    <w:rsid w:val="00356216"/>
    <w:rsid w:val="00357518"/>
    <w:rsid w:val="00361F3B"/>
    <w:rsid w:val="00363C5F"/>
    <w:rsid w:val="003649D0"/>
    <w:rsid w:val="00364A94"/>
    <w:rsid w:val="00364D0B"/>
    <w:rsid w:val="00365A2F"/>
    <w:rsid w:val="00366D62"/>
    <w:rsid w:val="003716C4"/>
    <w:rsid w:val="00371F92"/>
    <w:rsid w:val="00376769"/>
    <w:rsid w:val="00380A48"/>
    <w:rsid w:val="00381E4D"/>
    <w:rsid w:val="00382F5A"/>
    <w:rsid w:val="00383979"/>
    <w:rsid w:val="003841C5"/>
    <w:rsid w:val="0038537F"/>
    <w:rsid w:val="003868BA"/>
    <w:rsid w:val="00393D5E"/>
    <w:rsid w:val="003954ED"/>
    <w:rsid w:val="0039745B"/>
    <w:rsid w:val="00397ABD"/>
    <w:rsid w:val="003A20A5"/>
    <w:rsid w:val="003A5676"/>
    <w:rsid w:val="003A7D82"/>
    <w:rsid w:val="003B1671"/>
    <w:rsid w:val="003B3CF5"/>
    <w:rsid w:val="003C02AA"/>
    <w:rsid w:val="003C057F"/>
    <w:rsid w:val="003C2F03"/>
    <w:rsid w:val="003C345F"/>
    <w:rsid w:val="003C3A21"/>
    <w:rsid w:val="003C51C0"/>
    <w:rsid w:val="003C7984"/>
    <w:rsid w:val="003D1606"/>
    <w:rsid w:val="003D2959"/>
    <w:rsid w:val="003D2E8D"/>
    <w:rsid w:val="003D3B0A"/>
    <w:rsid w:val="003D5890"/>
    <w:rsid w:val="003D60C1"/>
    <w:rsid w:val="003E0452"/>
    <w:rsid w:val="003E1D9B"/>
    <w:rsid w:val="003E3B91"/>
    <w:rsid w:val="003E40FB"/>
    <w:rsid w:val="003E4851"/>
    <w:rsid w:val="003E59AF"/>
    <w:rsid w:val="003F0170"/>
    <w:rsid w:val="003F1281"/>
    <w:rsid w:val="003F3059"/>
    <w:rsid w:val="003F4B20"/>
    <w:rsid w:val="003F5531"/>
    <w:rsid w:val="003F559F"/>
    <w:rsid w:val="003F66BF"/>
    <w:rsid w:val="003F7008"/>
    <w:rsid w:val="003F7FDB"/>
    <w:rsid w:val="00401794"/>
    <w:rsid w:val="00404428"/>
    <w:rsid w:val="0040465B"/>
    <w:rsid w:val="004047ED"/>
    <w:rsid w:val="0040504B"/>
    <w:rsid w:val="00405EB8"/>
    <w:rsid w:val="00406170"/>
    <w:rsid w:val="0041002D"/>
    <w:rsid w:val="00410B12"/>
    <w:rsid w:val="00414D4E"/>
    <w:rsid w:val="00422D4D"/>
    <w:rsid w:val="004232CD"/>
    <w:rsid w:val="00430E2D"/>
    <w:rsid w:val="00432394"/>
    <w:rsid w:val="00433E43"/>
    <w:rsid w:val="004343AD"/>
    <w:rsid w:val="00434520"/>
    <w:rsid w:val="00434A9C"/>
    <w:rsid w:val="00436A64"/>
    <w:rsid w:val="00436A95"/>
    <w:rsid w:val="00436F41"/>
    <w:rsid w:val="00437038"/>
    <w:rsid w:val="004404E5"/>
    <w:rsid w:val="00440680"/>
    <w:rsid w:val="00441B4B"/>
    <w:rsid w:val="00442E1D"/>
    <w:rsid w:val="00444000"/>
    <w:rsid w:val="00444646"/>
    <w:rsid w:val="00444C2F"/>
    <w:rsid w:val="00444DCF"/>
    <w:rsid w:val="0044538D"/>
    <w:rsid w:val="00450BB0"/>
    <w:rsid w:val="004541C7"/>
    <w:rsid w:val="00454FBC"/>
    <w:rsid w:val="00454FFD"/>
    <w:rsid w:val="00460F9F"/>
    <w:rsid w:val="0046329D"/>
    <w:rsid w:val="00463B84"/>
    <w:rsid w:val="00467BD1"/>
    <w:rsid w:val="00467E6F"/>
    <w:rsid w:val="00471D46"/>
    <w:rsid w:val="00471EBA"/>
    <w:rsid w:val="00482098"/>
    <w:rsid w:val="0048224C"/>
    <w:rsid w:val="004840B8"/>
    <w:rsid w:val="0048590D"/>
    <w:rsid w:val="00485AFD"/>
    <w:rsid w:val="0048640D"/>
    <w:rsid w:val="00487283"/>
    <w:rsid w:val="00490253"/>
    <w:rsid w:val="004909BE"/>
    <w:rsid w:val="00491F3C"/>
    <w:rsid w:val="004952E0"/>
    <w:rsid w:val="004967DF"/>
    <w:rsid w:val="00496A03"/>
    <w:rsid w:val="004A4ED6"/>
    <w:rsid w:val="004A60C2"/>
    <w:rsid w:val="004A79E8"/>
    <w:rsid w:val="004B0DCB"/>
    <w:rsid w:val="004B2F6E"/>
    <w:rsid w:val="004B4AC5"/>
    <w:rsid w:val="004C1BFA"/>
    <w:rsid w:val="004C33D6"/>
    <w:rsid w:val="004C6232"/>
    <w:rsid w:val="004D1CDA"/>
    <w:rsid w:val="004D1FAC"/>
    <w:rsid w:val="004D4CE2"/>
    <w:rsid w:val="004D5C20"/>
    <w:rsid w:val="004D72F4"/>
    <w:rsid w:val="004D7A56"/>
    <w:rsid w:val="004E0C0F"/>
    <w:rsid w:val="004E1598"/>
    <w:rsid w:val="004E18D0"/>
    <w:rsid w:val="004E1F64"/>
    <w:rsid w:val="004E3993"/>
    <w:rsid w:val="004E4D24"/>
    <w:rsid w:val="004E61E0"/>
    <w:rsid w:val="004F008B"/>
    <w:rsid w:val="004F7967"/>
    <w:rsid w:val="00500AEA"/>
    <w:rsid w:val="00501D31"/>
    <w:rsid w:val="00501D7F"/>
    <w:rsid w:val="0050222E"/>
    <w:rsid w:val="005061A3"/>
    <w:rsid w:val="00507B13"/>
    <w:rsid w:val="00507EF5"/>
    <w:rsid w:val="00507FFC"/>
    <w:rsid w:val="00510E2A"/>
    <w:rsid w:val="0051121A"/>
    <w:rsid w:val="005120B0"/>
    <w:rsid w:val="00514F88"/>
    <w:rsid w:val="00517554"/>
    <w:rsid w:val="00520334"/>
    <w:rsid w:val="005209BE"/>
    <w:rsid w:val="005226C0"/>
    <w:rsid w:val="0052363C"/>
    <w:rsid w:val="005238F2"/>
    <w:rsid w:val="00524131"/>
    <w:rsid w:val="00525490"/>
    <w:rsid w:val="005254FC"/>
    <w:rsid w:val="00531746"/>
    <w:rsid w:val="00532048"/>
    <w:rsid w:val="005334AD"/>
    <w:rsid w:val="00540213"/>
    <w:rsid w:val="00540C0F"/>
    <w:rsid w:val="00541D3A"/>
    <w:rsid w:val="005447DE"/>
    <w:rsid w:val="00545A80"/>
    <w:rsid w:val="0054628D"/>
    <w:rsid w:val="0055080E"/>
    <w:rsid w:val="00553D1B"/>
    <w:rsid w:val="0055464C"/>
    <w:rsid w:val="00555C07"/>
    <w:rsid w:val="00555F20"/>
    <w:rsid w:val="00557007"/>
    <w:rsid w:val="005611F4"/>
    <w:rsid w:val="005626B2"/>
    <w:rsid w:val="00563A3B"/>
    <w:rsid w:val="00564021"/>
    <w:rsid w:val="005657C9"/>
    <w:rsid w:val="00565C76"/>
    <w:rsid w:val="00566145"/>
    <w:rsid w:val="00566883"/>
    <w:rsid w:val="00572A5D"/>
    <w:rsid w:val="00572F4C"/>
    <w:rsid w:val="005772F7"/>
    <w:rsid w:val="005807EA"/>
    <w:rsid w:val="00582275"/>
    <w:rsid w:val="00582BF5"/>
    <w:rsid w:val="00583ACD"/>
    <w:rsid w:val="005840B5"/>
    <w:rsid w:val="00585E1C"/>
    <w:rsid w:val="005870CF"/>
    <w:rsid w:val="00592695"/>
    <w:rsid w:val="00595510"/>
    <w:rsid w:val="005962EA"/>
    <w:rsid w:val="00597228"/>
    <w:rsid w:val="005A0571"/>
    <w:rsid w:val="005A2DF8"/>
    <w:rsid w:val="005A3460"/>
    <w:rsid w:val="005A38EC"/>
    <w:rsid w:val="005A3A95"/>
    <w:rsid w:val="005A3FC7"/>
    <w:rsid w:val="005A45CB"/>
    <w:rsid w:val="005A5686"/>
    <w:rsid w:val="005A68BE"/>
    <w:rsid w:val="005A7765"/>
    <w:rsid w:val="005A784C"/>
    <w:rsid w:val="005B3B41"/>
    <w:rsid w:val="005C183B"/>
    <w:rsid w:val="005C1950"/>
    <w:rsid w:val="005C2103"/>
    <w:rsid w:val="005C21E1"/>
    <w:rsid w:val="005C3002"/>
    <w:rsid w:val="005C4C1A"/>
    <w:rsid w:val="005C4EA1"/>
    <w:rsid w:val="005C5632"/>
    <w:rsid w:val="005C566C"/>
    <w:rsid w:val="005C670B"/>
    <w:rsid w:val="005C755A"/>
    <w:rsid w:val="005C78D5"/>
    <w:rsid w:val="005C7D95"/>
    <w:rsid w:val="005D15A3"/>
    <w:rsid w:val="005D1EEC"/>
    <w:rsid w:val="005D373B"/>
    <w:rsid w:val="005D41AE"/>
    <w:rsid w:val="005D4564"/>
    <w:rsid w:val="005D61A9"/>
    <w:rsid w:val="005E0501"/>
    <w:rsid w:val="005E1FC7"/>
    <w:rsid w:val="005E248B"/>
    <w:rsid w:val="005E294F"/>
    <w:rsid w:val="005E2FFC"/>
    <w:rsid w:val="005F4DB3"/>
    <w:rsid w:val="005F4E54"/>
    <w:rsid w:val="005F5546"/>
    <w:rsid w:val="005F6316"/>
    <w:rsid w:val="005F6AA0"/>
    <w:rsid w:val="005F744D"/>
    <w:rsid w:val="00603BCE"/>
    <w:rsid w:val="00603FB8"/>
    <w:rsid w:val="00605A59"/>
    <w:rsid w:val="00606666"/>
    <w:rsid w:val="00606E24"/>
    <w:rsid w:val="006072C2"/>
    <w:rsid w:val="00607872"/>
    <w:rsid w:val="006115AE"/>
    <w:rsid w:val="00611F6B"/>
    <w:rsid w:val="00612ECE"/>
    <w:rsid w:val="00614298"/>
    <w:rsid w:val="006146A0"/>
    <w:rsid w:val="00615B44"/>
    <w:rsid w:val="006167D2"/>
    <w:rsid w:val="006201B7"/>
    <w:rsid w:val="006208CF"/>
    <w:rsid w:val="0062411E"/>
    <w:rsid w:val="006246B9"/>
    <w:rsid w:val="00624776"/>
    <w:rsid w:val="00626664"/>
    <w:rsid w:val="00626C03"/>
    <w:rsid w:val="00626F2A"/>
    <w:rsid w:val="00627CA3"/>
    <w:rsid w:val="00631CAD"/>
    <w:rsid w:val="0063355B"/>
    <w:rsid w:val="00636F49"/>
    <w:rsid w:val="00640144"/>
    <w:rsid w:val="00641B5E"/>
    <w:rsid w:val="00642011"/>
    <w:rsid w:val="006451A4"/>
    <w:rsid w:val="0064522A"/>
    <w:rsid w:val="0064683C"/>
    <w:rsid w:val="00647471"/>
    <w:rsid w:val="006545A7"/>
    <w:rsid w:val="00654DE7"/>
    <w:rsid w:val="006566C6"/>
    <w:rsid w:val="00656A46"/>
    <w:rsid w:val="0065714E"/>
    <w:rsid w:val="006573BD"/>
    <w:rsid w:val="00661680"/>
    <w:rsid w:val="00662ACB"/>
    <w:rsid w:val="00663097"/>
    <w:rsid w:val="0066408B"/>
    <w:rsid w:val="006710D9"/>
    <w:rsid w:val="00673648"/>
    <w:rsid w:val="00674928"/>
    <w:rsid w:val="0068252B"/>
    <w:rsid w:val="00682C5C"/>
    <w:rsid w:val="00684593"/>
    <w:rsid w:val="00685821"/>
    <w:rsid w:val="006862B2"/>
    <w:rsid w:val="0069017F"/>
    <w:rsid w:val="00690F4B"/>
    <w:rsid w:val="00691E03"/>
    <w:rsid w:val="00692277"/>
    <w:rsid w:val="00692362"/>
    <w:rsid w:val="00692511"/>
    <w:rsid w:val="00693D3F"/>
    <w:rsid w:val="006963B6"/>
    <w:rsid w:val="006A0C96"/>
    <w:rsid w:val="006A38A9"/>
    <w:rsid w:val="006A3D74"/>
    <w:rsid w:val="006A559B"/>
    <w:rsid w:val="006A7391"/>
    <w:rsid w:val="006B03AD"/>
    <w:rsid w:val="006B26EF"/>
    <w:rsid w:val="006B27B4"/>
    <w:rsid w:val="006B32FE"/>
    <w:rsid w:val="006B35BD"/>
    <w:rsid w:val="006B46F9"/>
    <w:rsid w:val="006B6B71"/>
    <w:rsid w:val="006B72BD"/>
    <w:rsid w:val="006C1A26"/>
    <w:rsid w:val="006C1BC5"/>
    <w:rsid w:val="006C30B7"/>
    <w:rsid w:val="006C49F7"/>
    <w:rsid w:val="006C5460"/>
    <w:rsid w:val="006C6E32"/>
    <w:rsid w:val="006C7982"/>
    <w:rsid w:val="006D00F3"/>
    <w:rsid w:val="006D342C"/>
    <w:rsid w:val="006D4610"/>
    <w:rsid w:val="006E282B"/>
    <w:rsid w:val="006E3502"/>
    <w:rsid w:val="006E37A7"/>
    <w:rsid w:val="006E3E1F"/>
    <w:rsid w:val="006F1EB8"/>
    <w:rsid w:val="006F4178"/>
    <w:rsid w:val="006F4868"/>
    <w:rsid w:val="006F4EF8"/>
    <w:rsid w:val="006F5925"/>
    <w:rsid w:val="006F652C"/>
    <w:rsid w:val="00702208"/>
    <w:rsid w:val="007030FE"/>
    <w:rsid w:val="00705EA0"/>
    <w:rsid w:val="00705EF6"/>
    <w:rsid w:val="00706BCA"/>
    <w:rsid w:val="00710375"/>
    <w:rsid w:val="00710CEA"/>
    <w:rsid w:val="007117F8"/>
    <w:rsid w:val="00711D2E"/>
    <w:rsid w:val="00712EB2"/>
    <w:rsid w:val="00715B82"/>
    <w:rsid w:val="00717D49"/>
    <w:rsid w:val="00720394"/>
    <w:rsid w:val="00720F17"/>
    <w:rsid w:val="007217CC"/>
    <w:rsid w:val="00721DD9"/>
    <w:rsid w:val="00722124"/>
    <w:rsid w:val="007232E5"/>
    <w:rsid w:val="00724B74"/>
    <w:rsid w:val="0072614E"/>
    <w:rsid w:val="0072742D"/>
    <w:rsid w:val="00727A11"/>
    <w:rsid w:val="0073106E"/>
    <w:rsid w:val="007329A5"/>
    <w:rsid w:val="00733FC7"/>
    <w:rsid w:val="0073638C"/>
    <w:rsid w:val="007410AC"/>
    <w:rsid w:val="007413CF"/>
    <w:rsid w:val="00743EAD"/>
    <w:rsid w:val="00752F04"/>
    <w:rsid w:val="00753490"/>
    <w:rsid w:val="0075350E"/>
    <w:rsid w:val="0075387A"/>
    <w:rsid w:val="00753D3C"/>
    <w:rsid w:val="00754B8F"/>
    <w:rsid w:val="00760995"/>
    <w:rsid w:val="007618B4"/>
    <w:rsid w:val="007630B6"/>
    <w:rsid w:val="00763F41"/>
    <w:rsid w:val="00764964"/>
    <w:rsid w:val="007651D7"/>
    <w:rsid w:val="007670B5"/>
    <w:rsid w:val="00770FE9"/>
    <w:rsid w:val="007724FA"/>
    <w:rsid w:val="007750BA"/>
    <w:rsid w:val="007773E1"/>
    <w:rsid w:val="00783758"/>
    <w:rsid w:val="00783FE9"/>
    <w:rsid w:val="00785C79"/>
    <w:rsid w:val="00786111"/>
    <w:rsid w:val="007861DA"/>
    <w:rsid w:val="00787196"/>
    <w:rsid w:val="00792F0E"/>
    <w:rsid w:val="00793B0E"/>
    <w:rsid w:val="00794B51"/>
    <w:rsid w:val="007A0999"/>
    <w:rsid w:val="007A0DC8"/>
    <w:rsid w:val="007A387B"/>
    <w:rsid w:val="007A5F90"/>
    <w:rsid w:val="007B1577"/>
    <w:rsid w:val="007B46E1"/>
    <w:rsid w:val="007B4857"/>
    <w:rsid w:val="007B69AE"/>
    <w:rsid w:val="007B6A46"/>
    <w:rsid w:val="007C0329"/>
    <w:rsid w:val="007C09C3"/>
    <w:rsid w:val="007C3087"/>
    <w:rsid w:val="007C32D0"/>
    <w:rsid w:val="007C46F7"/>
    <w:rsid w:val="007C495E"/>
    <w:rsid w:val="007C4F43"/>
    <w:rsid w:val="007C5B2F"/>
    <w:rsid w:val="007C5CAD"/>
    <w:rsid w:val="007C6A89"/>
    <w:rsid w:val="007D1A4B"/>
    <w:rsid w:val="007D210E"/>
    <w:rsid w:val="007D4346"/>
    <w:rsid w:val="007E07B6"/>
    <w:rsid w:val="007E0E63"/>
    <w:rsid w:val="007E11CB"/>
    <w:rsid w:val="007E124D"/>
    <w:rsid w:val="007E704D"/>
    <w:rsid w:val="007F197D"/>
    <w:rsid w:val="007F3388"/>
    <w:rsid w:val="007F3B76"/>
    <w:rsid w:val="007F482B"/>
    <w:rsid w:val="007F7041"/>
    <w:rsid w:val="00801DB9"/>
    <w:rsid w:val="00802CCA"/>
    <w:rsid w:val="00806717"/>
    <w:rsid w:val="008067F6"/>
    <w:rsid w:val="00810835"/>
    <w:rsid w:val="00811004"/>
    <w:rsid w:val="0081296A"/>
    <w:rsid w:val="00816A38"/>
    <w:rsid w:val="00821E0C"/>
    <w:rsid w:val="00822CFC"/>
    <w:rsid w:val="008233F5"/>
    <w:rsid w:val="0082462E"/>
    <w:rsid w:val="00826899"/>
    <w:rsid w:val="0083524A"/>
    <w:rsid w:val="00836318"/>
    <w:rsid w:val="008363E1"/>
    <w:rsid w:val="008365FE"/>
    <w:rsid w:val="00837403"/>
    <w:rsid w:val="008375AF"/>
    <w:rsid w:val="0084123E"/>
    <w:rsid w:val="00842650"/>
    <w:rsid w:val="00843101"/>
    <w:rsid w:val="008436D1"/>
    <w:rsid w:val="00843BFF"/>
    <w:rsid w:val="0084656A"/>
    <w:rsid w:val="008468B9"/>
    <w:rsid w:val="00846E4C"/>
    <w:rsid w:val="008470E0"/>
    <w:rsid w:val="00847201"/>
    <w:rsid w:val="008472BA"/>
    <w:rsid w:val="00847ACF"/>
    <w:rsid w:val="00850023"/>
    <w:rsid w:val="00850144"/>
    <w:rsid w:val="008523F7"/>
    <w:rsid w:val="00852B9E"/>
    <w:rsid w:val="00853729"/>
    <w:rsid w:val="008603EC"/>
    <w:rsid w:val="00861346"/>
    <w:rsid w:val="00862436"/>
    <w:rsid w:val="008648FE"/>
    <w:rsid w:val="00871D6C"/>
    <w:rsid w:val="00873A12"/>
    <w:rsid w:val="00876B94"/>
    <w:rsid w:val="00876BA4"/>
    <w:rsid w:val="00880E73"/>
    <w:rsid w:val="00880E7C"/>
    <w:rsid w:val="008819F6"/>
    <w:rsid w:val="00891B15"/>
    <w:rsid w:val="00892649"/>
    <w:rsid w:val="0089531A"/>
    <w:rsid w:val="00895DFD"/>
    <w:rsid w:val="00896407"/>
    <w:rsid w:val="008964FF"/>
    <w:rsid w:val="00896A8B"/>
    <w:rsid w:val="008A03D5"/>
    <w:rsid w:val="008A153B"/>
    <w:rsid w:val="008A17EC"/>
    <w:rsid w:val="008A1E23"/>
    <w:rsid w:val="008A462F"/>
    <w:rsid w:val="008A550E"/>
    <w:rsid w:val="008A5645"/>
    <w:rsid w:val="008A58CF"/>
    <w:rsid w:val="008A5ACF"/>
    <w:rsid w:val="008A5FA3"/>
    <w:rsid w:val="008B04DB"/>
    <w:rsid w:val="008B3A50"/>
    <w:rsid w:val="008B523E"/>
    <w:rsid w:val="008B571E"/>
    <w:rsid w:val="008B579C"/>
    <w:rsid w:val="008B62C2"/>
    <w:rsid w:val="008B6EFC"/>
    <w:rsid w:val="008B7802"/>
    <w:rsid w:val="008C1BFB"/>
    <w:rsid w:val="008C6ABD"/>
    <w:rsid w:val="008D29CC"/>
    <w:rsid w:val="008D30B5"/>
    <w:rsid w:val="008D6750"/>
    <w:rsid w:val="008E0B33"/>
    <w:rsid w:val="008E0E1E"/>
    <w:rsid w:val="008E5A33"/>
    <w:rsid w:val="008E6857"/>
    <w:rsid w:val="008F0BE3"/>
    <w:rsid w:val="008F2EF4"/>
    <w:rsid w:val="008F385F"/>
    <w:rsid w:val="008F658E"/>
    <w:rsid w:val="009000A5"/>
    <w:rsid w:val="009015D8"/>
    <w:rsid w:val="00902BD7"/>
    <w:rsid w:val="00905EF2"/>
    <w:rsid w:val="00906F67"/>
    <w:rsid w:val="009071BF"/>
    <w:rsid w:val="00907387"/>
    <w:rsid w:val="00907CAC"/>
    <w:rsid w:val="0091052D"/>
    <w:rsid w:val="00912308"/>
    <w:rsid w:val="009160AA"/>
    <w:rsid w:val="00917924"/>
    <w:rsid w:val="00917B1B"/>
    <w:rsid w:val="0092327A"/>
    <w:rsid w:val="0092439E"/>
    <w:rsid w:val="00924854"/>
    <w:rsid w:val="009248AB"/>
    <w:rsid w:val="009278B3"/>
    <w:rsid w:val="009300E7"/>
    <w:rsid w:val="009301CC"/>
    <w:rsid w:val="00932903"/>
    <w:rsid w:val="00937566"/>
    <w:rsid w:val="00943D3C"/>
    <w:rsid w:val="00943EAA"/>
    <w:rsid w:val="00944443"/>
    <w:rsid w:val="0094468D"/>
    <w:rsid w:val="00944CDC"/>
    <w:rsid w:val="00945AF5"/>
    <w:rsid w:val="00951377"/>
    <w:rsid w:val="009518FB"/>
    <w:rsid w:val="00951F22"/>
    <w:rsid w:val="009525FC"/>
    <w:rsid w:val="009542A2"/>
    <w:rsid w:val="00955703"/>
    <w:rsid w:val="00957268"/>
    <w:rsid w:val="00960E9C"/>
    <w:rsid w:val="00964359"/>
    <w:rsid w:val="00964593"/>
    <w:rsid w:val="0096662C"/>
    <w:rsid w:val="00970D9F"/>
    <w:rsid w:val="00971843"/>
    <w:rsid w:val="00971D9B"/>
    <w:rsid w:val="009724F5"/>
    <w:rsid w:val="00974314"/>
    <w:rsid w:val="00974E59"/>
    <w:rsid w:val="00976333"/>
    <w:rsid w:val="00977A75"/>
    <w:rsid w:val="0098160F"/>
    <w:rsid w:val="009817A5"/>
    <w:rsid w:val="0098220E"/>
    <w:rsid w:val="009822D5"/>
    <w:rsid w:val="00985537"/>
    <w:rsid w:val="00985B1B"/>
    <w:rsid w:val="00986161"/>
    <w:rsid w:val="00987EE6"/>
    <w:rsid w:val="00990F1C"/>
    <w:rsid w:val="00996D4A"/>
    <w:rsid w:val="00997284"/>
    <w:rsid w:val="00997629"/>
    <w:rsid w:val="009A04A6"/>
    <w:rsid w:val="009A1DCA"/>
    <w:rsid w:val="009A24E5"/>
    <w:rsid w:val="009A38F5"/>
    <w:rsid w:val="009A44A0"/>
    <w:rsid w:val="009A45D0"/>
    <w:rsid w:val="009A4EC6"/>
    <w:rsid w:val="009A7533"/>
    <w:rsid w:val="009B0BE2"/>
    <w:rsid w:val="009B1961"/>
    <w:rsid w:val="009B1D36"/>
    <w:rsid w:val="009B3441"/>
    <w:rsid w:val="009B382E"/>
    <w:rsid w:val="009B57BB"/>
    <w:rsid w:val="009B626E"/>
    <w:rsid w:val="009C05CC"/>
    <w:rsid w:val="009C0C18"/>
    <w:rsid w:val="009C3AC2"/>
    <w:rsid w:val="009C46FB"/>
    <w:rsid w:val="009C544C"/>
    <w:rsid w:val="009C5795"/>
    <w:rsid w:val="009C5C10"/>
    <w:rsid w:val="009C5CF5"/>
    <w:rsid w:val="009C652E"/>
    <w:rsid w:val="009C6984"/>
    <w:rsid w:val="009D54C2"/>
    <w:rsid w:val="009D79EB"/>
    <w:rsid w:val="009E0020"/>
    <w:rsid w:val="009E0977"/>
    <w:rsid w:val="009E1F23"/>
    <w:rsid w:val="009E34A5"/>
    <w:rsid w:val="009E3C2D"/>
    <w:rsid w:val="009E457E"/>
    <w:rsid w:val="009E4FDF"/>
    <w:rsid w:val="009F225B"/>
    <w:rsid w:val="009F314E"/>
    <w:rsid w:val="009F389D"/>
    <w:rsid w:val="009F3C07"/>
    <w:rsid w:val="009F6796"/>
    <w:rsid w:val="009F75AC"/>
    <w:rsid w:val="00A01EAE"/>
    <w:rsid w:val="00A04746"/>
    <w:rsid w:val="00A0600B"/>
    <w:rsid w:val="00A0729F"/>
    <w:rsid w:val="00A109DC"/>
    <w:rsid w:val="00A10A28"/>
    <w:rsid w:val="00A119AB"/>
    <w:rsid w:val="00A11A11"/>
    <w:rsid w:val="00A12E41"/>
    <w:rsid w:val="00A13540"/>
    <w:rsid w:val="00A13776"/>
    <w:rsid w:val="00A1486A"/>
    <w:rsid w:val="00A1603F"/>
    <w:rsid w:val="00A16844"/>
    <w:rsid w:val="00A24039"/>
    <w:rsid w:val="00A276E1"/>
    <w:rsid w:val="00A27A1A"/>
    <w:rsid w:val="00A31066"/>
    <w:rsid w:val="00A31A36"/>
    <w:rsid w:val="00A327CF"/>
    <w:rsid w:val="00A35DAE"/>
    <w:rsid w:val="00A37755"/>
    <w:rsid w:val="00A37960"/>
    <w:rsid w:val="00A37CB5"/>
    <w:rsid w:val="00A40B1F"/>
    <w:rsid w:val="00A40D9B"/>
    <w:rsid w:val="00A442B7"/>
    <w:rsid w:val="00A468E5"/>
    <w:rsid w:val="00A46FAD"/>
    <w:rsid w:val="00A47328"/>
    <w:rsid w:val="00A537E2"/>
    <w:rsid w:val="00A552E0"/>
    <w:rsid w:val="00A558FA"/>
    <w:rsid w:val="00A56A71"/>
    <w:rsid w:val="00A56C94"/>
    <w:rsid w:val="00A7032E"/>
    <w:rsid w:val="00A70BCB"/>
    <w:rsid w:val="00A70DDF"/>
    <w:rsid w:val="00A74FBE"/>
    <w:rsid w:val="00A75AE9"/>
    <w:rsid w:val="00A75FB2"/>
    <w:rsid w:val="00A80C64"/>
    <w:rsid w:val="00A817EC"/>
    <w:rsid w:val="00A83840"/>
    <w:rsid w:val="00A83BD8"/>
    <w:rsid w:val="00A86450"/>
    <w:rsid w:val="00A8661E"/>
    <w:rsid w:val="00A869DE"/>
    <w:rsid w:val="00A87335"/>
    <w:rsid w:val="00A900FD"/>
    <w:rsid w:val="00A90246"/>
    <w:rsid w:val="00A902C3"/>
    <w:rsid w:val="00A9210C"/>
    <w:rsid w:val="00AA3DDB"/>
    <w:rsid w:val="00AA409E"/>
    <w:rsid w:val="00AA47B3"/>
    <w:rsid w:val="00AA5CBE"/>
    <w:rsid w:val="00AA5D02"/>
    <w:rsid w:val="00AA6229"/>
    <w:rsid w:val="00AA6B1C"/>
    <w:rsid w:val="00AB086A"/>
    <w:rsid w:val="00AB17FA"/>
    <w:rsid w:val="00AB2520"/>
    <w:rsid w:val="00AB4360"/>
    <w:rsid w:val="00AB78B6"/>
    <w:rsid w:val="00AC18ED"/>
    <w:rsid w:val="00AC1AE0"/>
    <w:rsid w:val="00AC1AF3"/>
    <w:rsid w:val="00AC2214"/>
    <w:rsid w:val="00AC2B97"/>
    <w:rsid w:val="00AC3CBD"/>
    <w:rsid w:val="00AC6E9D"/>
    <w:rsid w:val="00AD083C"/>
    <w:rsid w:val="00AD20F0"/>
    <w:rsid w:val="00AD35FD"/>
    <w:rsid w:val="00AD3657"/>
    <w:rsid w:val="00AD45EE"/>
    <w:rsid w:val="00AD58AC"/>
    <w:rsid w:val="00AD5F6A"/>
    <w:rsid w:val="00AD685F"/>
    <w:rsid w:val="00AD781F"/>
    <w:rsid w:val="00AD7A41"/>
    <w:rsid w:val="00AE13CF"/>
    <w:rsid w:val="00AE2F45"/>
    <w:rsid w:val="00AE350F"/>
    <w:rsid w:val="00AE3B16"/>
    <w:rsid w:val="00AE4578"/>
    <w:rsid w:val="00AE65B9"/>
    <w:rsid w:val="00AE7613"/>
    <w:rsid w:val="00AF2C2A"/>
    <w:rsid w:val="00AF7668"/>
    <w:rsid w:val="00B02E54"/>
    <w:rsid w:val="00B04457"/>
    <w:rsid w:val="00B0606A"/>
    <w:rsid w:val="00B115B3"/>
    <w:rsid w:val="00B11A4C"/>
    <w:rsid w:val="00B12382"/>
    <w:rsid w:val="00B126FF"/>
    <w:rsid w:val="00B1327D"/>
    <w:rsid w:val="00B13484"/>
    <w:rsid w:val="00B13591"/>
    <w:rsid w:val="00B1370A"/>
    <w:rsid w:val="00B16063"/>
    <w:rsid w:val="00B16CE2"/>
    <w:rsid w:val="00B20CF4"/>
    <w:rsid w:val="00B215BF"/>
    <w:rsid w:val="00B21EAF"/>
    <w:rsid w:val="00B22C7B"/>
    <w:rsid w:val="00B22FC9"/>
    <w:rsid w:val="00B23CDF"/>
    <w:rsid w:val="00B25A69"/>
    <w:rsid w:val="00B30307"/>
    <w:rsid w:val="00B30A52"/>
    <w:rsid w:val="00B30CD2"/>
    <w:rsid w:val="00B321EB"/>
    <w:rsid w:val="00B34502"/>
    <w:rsid w:val="00B357CE"/>
    <w:rsid w:val="00B36730"/>
    <w:rsid w:val="00B4095C"/>
    <w:rsid w:val="00B4123B"/>
    <w:rsid w:val="00B419F9"/>
    <w:rsid w:val="00B42267"/>
    <w:rsid w:val="00B4542B"/>
    <w:rsid w:val="00B4621E"/>
    <w:rsid w:val="00B475C5"/>
    <w:rsid w:val="00B51BA8"/>
    <w:rsid w:val="00B52050"/>
    <w:rsid w:val="00B54969"/>
    <w:rsid w:val="00B563E3"/>
    <w:rsid w:val="00B56425"/>
    <w:rsid w:val="00B620BA"/>
    <w:rsid w:val="00B6331D"/>
    <w:rsid w:val="00B63656"/>
    <w:rsid w:val="00B648A4"/>
    <w:rsid w:val="00B64A66"/>
    <w:rsid w:val="00B65FB5"/>
    <w:rsid w:val="00B66641"/>
    <w:rsid w:val="00B67AA5"/>
    <w:rsid w:val="00B71855"/>
    <w:rsid w:val="00B73A19"/>
    <w:rsid w:val="00B74973"/>
    <w:rsid w:val="00B8002B"/>
    <w:rsid w:val="00B817BE"/>
    <w:rsid w:val="00B83AF2"/>
    <w:rsid w:val="00B8464E"/>
    <w:rsid w:val="00B873D9"/>
    <w:rsid w:val="00B90793"/>
    <w:rsid w:val="00B95A47"/>
    <w:rsid w:val="00B97205"/>
    <w:rsid w:val="00BA12FD"/>
    <w:rsid w:val="00BA20CB"/>
    <w:rsid w:val="00BA21BA"/>
    <w:rsid w:val="00BA2262"/>
    <w:rsid w:val="00BA3332"/>
    <w:rsid w:val="00BA502A"/>
    <w:rsid w:val="00BA5129"/>
    <w:rsid w:val="00BA5F6F"/>
    <w:rsid w:val="00BA7FFE"/>
    <w:rsid w:val="00BB0CA9"/>
    <w:rsid w:val="00BB28EB"/>
    <w:rsid w:val="00BB683A"/>
    <w:rsid w:val="00BC01D3"/>
    <w:rsid w:val="00BC3FC2"/>
    <w:rsid w:val="00BD199C"/>
    <w:rsid w:val="00BD427D"/>
    <w:rsid w:val="00BD56D4"/>
    <w:rsid w:val="00BD6F4A"/>
    <w:rsid w:val="00BE59E7"/>
    <w:rsid w:val="00BF0632"/>
    <w:rsid w:val="00BF0899"/>
    <w:rsid w:val="00BF1C88"/>
    <w:rsid w:val="00BF1D1D"/>
    <w:rsid w:val="00BF3397"/>
    <w:rsid w:val="00BF4418"/>
    <w:rsid w:val="00BF4564"/>
    <w:rsid w:val="00BF6179"/>
    <w:rsid w:val="00BF73FA"/>
    <w:rsid w:val="00C0353C"/>
    <w:rsid w:val="00C04233"/>
    <w:rsid w:val="00C04E94"/>
    <w:rsid w:val="00C04FAC"/>
    <w:rsid w:val="00C05FC8"/>
    <w:rsid w:val="00C06F5B"/>
    <w:rsid w:val="00C07133"/>
    <w:rsid w:val="00C0756F"/>
    <w:rsid w:val="00C10653"/>
    <w:rsid w:val="00C14716"/>
    <w:rsid w:val="00C16698"/>
    <w:rsid w:val="00C16743"/>
    <w:rsid w:val="00C16A53"/>
    <w:rsid w:val="00C2157B"/>
    <w:rsid w:val="00C30DD7"/>
    <w:rsid w:val="00C34D0C"/>
    <w:rsid w:val="00C35287"/>
    <w:rsid w:val="00C37FD5"/>
    <w:rsid w:val="00C4087D"/>
    <w:rsid w:val="00C40D9D"/>
    <w:rsid w:val="00C41232"/>
    <w:rsid w:val="00C43BFC"/>
    <w:rsid w:val="00C445BF"/>
    <w:rsid w:val="00C46298"/>
    <w:rsid w:val="00C463BB"/>
    <w:rsid w:val="00C4668A"/>
    <w:rsid w:val="00C501CE"/>
    <w:rsid w:val="00C51725"/>
    <w:rsid w:val="00C5460D"/>
    <w:rsid w:val="00C558A3"/>
    <w:rsid w:val="00C57735"/>
    <w:rsid w:val="00C602C1"/>
    <w:rsid w:val="00C603A5"/>
    <w:rsid w:val="00C61692"/>
    <w:rsid w:val="00C62C88"/>
    <w:rsid w:val="00C649BB"/>
    <w:rsid w:val="00C663D7"/>
    <w:rsid w:val="00C70B44"/>
    <w:rsid w:val="00C727DC"/>
    <w:rsid w:val="00C731A2"/>
    <w:rsid w:val="00C736C5"/>
    <w:rsid w:val="00C74D30"/>
    <w:rsid w:val="00C766FF"/>
    <w:rsid w:val="00C76E0D"/>
    <w:rsid w:val="00C809E9"/>
    <w:rsid w:val="00C81A91"/>
    <w:rsid w:val="00C84355"/>
    <w:rsid w:val="00C867C5"/>
    <w:rsid w:val="00C91344"/>
    <w:rsid w:val="00C93CD1"/>
    <w:rsid w:val="00C94E9A"/>
    <w:rsid w:val="00C9507D"/>
    <w:rsid w:val="00C95719"/>
    <w:rsid w:val="00CA0EC2"/>
    <w:rsid w:val="00CA14F5"/>
    <w:rsid w:val="00CA2A5C"/>
    <w:rsid w:val="00CA2C66"/>
    <w:rsid w:val="00CA2F8E"/>
    <w:rsid w:val="00CA3EC1"/>
    <w:rsid w:val="00CA60DA"/>
    <w:rsid w:val="00CB0BA7"/>
    <w:rsid w:val="00CB171E"/>
    <w:rsid w:val="00CB1CB3"/>
    <w:rsid w:val="00CB428E"/>
    <w:rsid w:val="00CB5CF8"/>
    <w:rsid w:val="00CB6EF2"/>
    <w:rsid w:val="00CC0768"/>
    <w:rsid w:val="00CC1CD0"/>
    <w:rsid w:val="00CC47D5"/>
    <w:rsid w:val="00CD2E57"/>
    <w:rsid w:val="00CD34FE"/>
    <w:rsid w:val="00CD37FE"/>
    <w:rsid w:val="00CD3D2D"/>
    <w:rsid w:val="00CD3DB8"/>
    <w:rsid w:val="00CD4D06"/>
    <w:rsid w:val="00CD673C"/>
    <w:rsid w:val="00CD7EEC"/>
    <w:rsid w:val="00CE1061"/>
    <w:rsid w:val="00CE3409"/>
    <w:rsid w:val="00CE3BDE"/>
    <w:rsid w:val="00CE4F32"/>
    <w:rsid w:val="00CE753B"/>
    <w:rsid w:val="00CF0C0F"/>
    <w:rsid w:val="00CF560C"/>
    <w:rsid w:val="00CF6E4B"/>
    <w:rsid w:val="00D017DF"/>
    <w:rsid w:val="00D01D25"/>
    <w:rsid w:val="00D035BF"/>
    <w:rsid w:val="00D03EE4"/>
    <w:rsid w:val="00D05FF2"/>
    <w:rsid w:val="00D06476"/>
    <w:rsid w:val="00D118E2"/>
    <w:rsid w:val="00D22F42"/>
    <w:rsid w:val="00D25DD4"/>
    <w:rsid w:val="00D265A7"/>
    <w:rsid w:val="00D26ACB"/>
    <w:rsid w:val="00D2729B"/>
    <w:rsid w:val="00D31207"/>
    <w:rsid w:val="00D325C9"/>
    <w:rsid w:val="00D33197"/>
    <w:rsid w:val="00D3451B"/>
    <w:rsid w:val="00D43870"/>
    <w:rsid w:val="00D451F1"/>
    <w:rsid w:val="00D46E83"/>
    <w:rsid w:val="00D46F3E"/>
    <w:rsid w:val="00D471CD"/>
    <w:rsid w:val="00D50692"/>
    <w:rsid w:val="00D51044"/>
    <w:rsid w:val="00D514C7"/>
    <w:rsid w:val="00D534D2"/>
    <w:rsid w:val="00D54158"/>
    <w:rsid w:val="00D553FA"/>
    <w:rsid w:val="00D55BEF"/>
    <w:rsid w:val="00D56136"/>
    <w:rsid w:val="00D567C1"/>
    <w:rsid w:val="00D56A40"/>
    <w:rsid w:val="00D61C9E"/>
    <w:rsid w:val="00D63865"/>
    <w:rsid w:val="00D646CA"/>
    <w:rsid w:val="00D64C2D"/>
    <w:rsid w:val="00D73034"/>
    <w:rsid w:val="00D74864"/>
    <w:rsid w:val="00D74A10"/>
    <w:rsid w:val="00D74BBF"/>
    <w:rsid w:val="00D77096"/>
    <w:rsid w:val="00D810F0"/>
    <w:rsid w:val="00D828C7"/>
    <w:rsid w:val="00D82A8C"/>
    <w:rsid w:val="00D84D30"/>
    <w:rsid w:val="00D84EFD"/>
    <w:rsid w:val="00D90D29"/>
    <w:rsid w:val="00D92ACE"/>
    <w:rsid w:val="00D92E48"/>
    <w:rsid w:val="00D9345F"/>
    <w:rsid w:val="00D945F0"/>
    <w:rsid w:val="00D96AA6"/>
    <w:rsid w:val="00D96AB7"/>
    <w:rsid w:val="00D96DEC"/>
    <w:rsid w:val="00DA1041"/>
    <w:rsid w:val="00DA6819"/>
    <w:rsid w:val="00DA743F"/>
    <w:rsid w:val="00DA7F4C"/>
    <w:rsid w:val="00DB060C"/>
    <w:rsid w:val="00DB3EB5"/>
    <w:rsid w:val="00DB46C0"/>
    <w:rsid w:val="00DB4EE7"/>
    <w:rsid w:val="00DB62A6"/>
    <w:rsid w:val="00DC2543"/>
    <w:rsid w:val="00DC3B68"/>
    <w:rsid w:val="00DC5CFF"/>
    <w:rsid w:val="00DC6F03"/>
    <w:rsid w:val="00DC760A"/>
    <w:rsid w:val="00DD1DC6"/>
    <w:rsid w:val="00DD27AE"/>
    <w:rsid w:val="00DD3035"/>
    <w:rsid w:val="00DE1201"/>
    <w:rsid w:val="00DE1451"/>
    <w:rsid w:val="00DE2B35"/>
    <w:rsid w:val="00DE2D1F"/>
    <w:rsid w:val="00DE5F0E"/>
    <w:rsid w:val="00DE6208"/>
    <w:rsid w:val="00DF0899"/>
    <w:rsid w:val="00DF2A19"/>
    <w:rsid w:val="00DF33DC"/>
    <w:rsid w:val="00E039C5"/>
    <w:rsid w:val="00E04103"/>
    <w:rsid w:val="00E04137"/>
    <w:rsid w:val="00E0654B"/>
    <w:rsid w:val="00E10B8E"/>
    <w:rsid w:val="00E12617"/>
    <w:rsid w:val="00E13FED"/>
    <w:rsid w:val="00E203CA"/>
    <w:rsid w:val="00E20941"/>
    <w:rsid w:val="00E21754"/>
    <w:rsid w:val="00E22435"/>
    <w:rsid w:val="00E24748"/>
    <w:rsid w:val="00E25CC1"/>
    <w:rsid w:val="00E25D49"/>
    <w:rsid w:val="00E276A3"/>
    <w:rsid w:val="00E277A2"/>
    <w:rsid w:val="00E27F1D"/>
    <w:rsid w:val="00E302B5"/>
    <w:rsid w:val="00E3080F"/>
    <w:rsid w:val="00E30B88"/>
    <w:rsid w:val="00E30CF4"/>
    <w:rsid w:val="00E327B6"/>
    <w:rsid w:val="00E33760"/>
    <w:rsid w:val="00E367D2"/>
    <w:rsid w:val="00E41D09"/>
    <w:rsid w:val="00E425E9"/>
    <w:rsid w:val="00E4360F"/>
    <w:rsid w:val="00E46BDD"/>
    <w:rsid w:val="00E46E18"/>
    <w:rsid w:val="00E46F3C"/>
    <w:rsid w:val="00E5155B"/>
    <w:rsid w:val="00E517B2"/>
    <w:rsid w:val="00E51F03"/>
    <w:rsid w:val="00E5229E"/>
    <w:rsid w:val="00E559DD"/>
    <w:rsid w:val="00E572A6"/>
    <w:rsid w:val="00E57C2A"/>
    <w:rsid w:val="00E6077D"/>
    <w:rsid w:val="00E612BF"/>
    <w:rsid w:val="00E6298C"/>
    <w:rsid w:val="00E67EB5"/>
    <w:rsid w:val="00E7150D"/>
    <w:rsid w:val="00E7291E"/>
    <w:rsid w:val="00E7571F"/>
    <w:rsid w:val="00E763B3"/>
    <w:rsid w:val="00E83968"/>
    <w:rsid w:val="00E85B45"/>
    <w:rsid w:val="00E871E2"/>
    <w:rsid w:val="00E87BE9"/>
    <w:rsid w:val="00E910AF"/>
    <w:rsid w:val="00E91A3A"/>
    <w:rsid w:val="00E920D1"/>
    <w:rsid w:val="00E92B86"/>
    <w:rsid w:val="00E93458"/>
    <w:rsid w:val="00E95808"/>
    <w:rsid w:val="00E95954"/>
    <w:rsid w:val="00E96108"/>
    <w:rsid w:val="00EA134C"/>
    <w:rsid w:val="00EA2D63"/>
    <w:rsid w:val="00EA395C"/>
    <w:rsid w:val="00EA47B6"/>
    <w:rsid w:val="00EA584C"/>
    <w:rsid w:val="00EA5ADE"/>
    <w:rsid w:val="00EA5CC5"/>
    <w:rsid w:val="00EB029E"/>
    <w:rsid w:val="00EB3938"/>
    <w:rsid w:val="00EB4AFC"/>
    <w:rsid w:val="00EB5044"/>
    <w:rsid w:val="00EB7F06"/>
    <w:rsid w:val="00EC1216"/>
    <w:rsid w:val="00EC5B0F"/>
    <w:rsid w:val="00EC5D86"/>
    <w:rsid w:val="00ED1A32"/>
    <w:rsid w:val="00ED27D4"/>
    <w:rsid w:val="00ED6BCB"/>
    <w:rsid w:val="00ED6C58"/>
    <w:rsid w:val="00EE16EC"/>
    <w:rsid w:val="00EE21C9"/>
    <w:rsid w:val="00EE2BB0"/>
    <w:rsid w:val="00EE308A"/>
    <w:rsid w:val="00EE3CD4"/>
    <w:rsid w:val="00EE5FE5"/>
    <w:rsid w:val="00EF074C"/>
    <w:rsid w:val="00EF2491"/>
    <w:rsid w:val="00EF30EC"/>
    <w:rsid w:val="00EF3DAA"/>
    <w:rsid w:val="00EF3E56"/>
    <w:rsid w:val="00F0126E"/>
    <w:rsid w:val="00F051CF"/>
    <w:rsid w:val="00F1112A"/>
    <w:rsid w:val="00F11F6F"/>
    <w:rsid w:val="00F15590"/>
    <w:rsid w:val="00F162A3"/>
    <w:rsid w:val="00F1705D"/>
    <w:rsid w:val="00F249EF"/>
    <w:rsid w:val="00F24EEC"/>
    <w:rsid w:val="00F2763F"/>
    <w:rsid w:val="00F27BA6"/>
    <w:rsid w:val="00F314BF"/>
    <w:rsid w:val="00F3155B"/>
    <w:rsid w:val="00F32810"/>
    <w:rsid w:val="00F34F27"/>
    <w:rsid w:val="00F3689C"/>
    <w:rsid w:val="00F36BE3"/>
    <w:rsid w:val="00F40A35"/>
    <w:rsid w:val="00F40D5C"/>
    <w:rsid w:val="00F40FCA"/>
    <w:rsid w:val="00F410F6"/>
    <w:rsid w:val="00F43EB2"/>
    <w:rsid w:val="00F443D9"/>
    <w:rsid w:val="00F446E4"/>
    <w:rsid w:val="00F5040A"/>
    <w:rsid w:val="00F50A20"/>
    <w:rsid w:val="00F54722"/>
    <w:rsid w:val="00F567E7"/>
    <w:rsid w:val="00F61155"/>
    <w:rsid w:val="00F62194"/>
    <w:rsid w:val="00F6562C"/>
    <w:rsid w:val="00F65B57"/>
    <w:rsid w:val="00F71373"/>
    <w:rsid w:val="00F725BC"/>
    <w:rsid w:val="00F72B6B"/>
    <w:rsid w:val="00F72B89"/>
    <w:rsid w:val="00F73C5D"/>
    <w:rsid w:val="00F73FAE"/>
    <w:rsid w:val="00F7690A"/>
    <w:rsid w:val="00F76E5F"/>
    <w:rsid w:val="00F77B7D"/>
    <w:rsid w:val="00F804EA"/>
    <w:rsid w:val="00F805F9"/>
    <w:rsid w:val="00F81726"/>
    <w:rsid w:val="00F8208B"/>
    <w:rsid w:val="00F84DC6"/>
    <w:rsid w:val="00F85EA9"/>
    <w:rsid w:val="00F85FF6"/>
    <w:rsid w:val="00F86300"/>
    <w:rsid w:val="00F90502"/>
    <w:rsid w:val="00F93DAD"/>
    <w:rsid w:val="00F94DFB"/>
    <w:rsid w:val="00F955D4"/>
    <w:rsid w:val="00F9775A"/>
    <w:rsid w:val="00FA09B0"/>
    <w:rsid w:val="00FA0EE7"/>
    <w:rsid w:val="00FA1733"/>
    <w:rsid w:val="00FA1A89"/>
    <w:rsid w:val="00FA2F38"/>
    <w:rsid w:val="00FA4874"/>
    <w:rsid w:val="00FA5A2E"/>
    <w:rsid w:val="00FB04E0"/>
    <w:rsid w:val="00FB0C52"/>
    <w:rsid w:val="00FB5063"/>
    <w:rsid w:val="00FB5242"/>
    <w:rsid w:val="00FB5526"/>
    <w:rsid w:val="00FB694F"/>
    <w:rsid w:val="00FB6963"/>
    <w:rsid w:val="00FC0E90"/>
    <w:rsid w:val="00FC2A14"/>
    <w:rsid w:val="00FC68F5"/>
    <w:rsid w:val="00FD1B1B"/>
    <w:rsid w:val="00FD32BA"/>
    <w:rsid w:val="00FD7FA8"/>
    <w:rsid w:val="00FE02D0"/>
    <w:rsid w:val="00FE1303"/>
    <w:rsid w:val="00FE5064"/>
    <w:rsid w:val="00FE5520"/>
    <w:rsid w:val="00FE6B87"/>
    <w:rsid w:val="00FE765F"/>
    <w:rsid w:val="00FF0C36"/>
    <w:rsid w:val="00FF3AEA"/>
    <w:rsid w:val="00FF4054"/>
    <w:rsid w:val="00FF454F"/>
    <w:rsid w:val="00FF5700"/>
    <w:rsid w:val="00FF5C60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94E59"/>
  <w15:docId w15:val="{E768EE07-A6A0-48FF-B190-011E6D9C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3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tyl moj,Bullet1,List Paragraph1,Akapit z listą11,aotm_załączniki,Akapit z listą1,Table Legend,BulletPoints,podpunkt ankietyy,5 - W tabeli,Dot pt,F5 List Paragraph,No Spacing1,List Paragraph Char Char Char,Indicator Text,List Paragraph"/>
    <w:basedOn w:val="Normalny"/>
    <w:link w:val="AkapitzlistZnak"/>
    <w:uiPriority w:val="34"/>
    <w:qFormat/>
    <w:rsid w:val="00971D9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1249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49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49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49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49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93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6408B"/>
    <w:pPr>
      <w:spacing w:after="0" w:line="240" w:lineRule="auto"/>
    </w:pPr>
  </w:style>
  <w:style w:type="character" w:customStyle="1" w:styleId="AkapitzlistZnak">
    <w:name w:val="Akapit z listą Znak"/>
    <w:aliases w:val="Styl moj Znak,Bullet1 Znak,List Paragraph1 Znak,Akapit z listą11 Znak,aotm_załączniki Znak,Akapit z listą1 Znak,Table Legend Znak,BulletPoints Znak,podpunkt ankietyy Znak,5 - W tabeli Znak,Dot pt Znak,F5 List Paragraph Znak"/>
    <w:basedOn w:val="Domylnaczcionkaakapitu"/>
    <w:link w:val="Akapitzlist"/>
    <w:uiPriority w:val="34"/>
    <w:qFormat/>
    <w:locked/>
    <w:rsid w:val="00D567C1"/>
  </w:style>
  <w:style w:type="paragraph" w:customStyle="1" w:styleId="TableParagraph">
    <w:name w:val="Table Paragraph"/>
    <w:basedOn w:val="Normalny"/>
    <w:uiPriority w:val="1"/>
    <w:qFormat/>
    <w:rsid w:val="00330E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cf01">
    <w:name w:val="cf01"/>
    <w:basedOn w:val="Domylnaczcionkaakapitu"/>
    <w:rsid w:val="00CE753B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A3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C7C"/>
  </w:style>
  <w:style w:type="paragraph" w:customStyle="1" w:styleId="pf0">
    <w:name w:val="pf0"/>
    <w:basedOn w:val="Normalny"/>
    <w:rsid w:val="00D9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D96DEC"/>
    <w:rPr>
      <w:rFonts w:ascii="Segoe UI" w:hAnsi="Segoe UI" w:cs="Segoe UI" w:hint="default"/>
      <w:b/>
      <w:bCs/>
      <w:sz w:val="18"/>
      <w:szCs w:val="18"/>
    </w:rPr>
  </w:style>
  <w:style w:type="paragraph" w:customStyle="1" w:styleId="Default">
    <w:name w:val="Default"/>
    <w:rsid w:val="00FE6B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28fd8d-bcf2-4bab-a41d-8c4f189e68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0934BE7FCACC428F46B88B00F70F50" ma:contentTypeVersion="14" ma:contentTypeDescription="Utwórz nowy dokument." ma:contentTypeScope="" ma:versionID="1afd44bfe070e428da9d897acd806f70">
  <xsd:schema xmlns:xsd="http://www.w3.org/2001/XMLSchema" xmlns:xs="http://www.w3.org/2001/XMLSchema" xmlns:p="http://schemas.microsoft.com/office/2006/metadata/properties" xmlns:ns3="4628fd8d-bcf2-4bab-a41d-8c4f189e6877" xmlns:ns4="46f44cfc-78f6-4d59-a1d7-7bc9a0fa49c3" targetNamespace="http://schemas.microsoft.com/office/2006/metadata/properties" ma:root="true" ma:fieldsID="328525aacde8a978f8be204c5eaeafb0" ns3:_="" ns4:_="">
    <xsd:import namespace="4628fd8d-bcf2-4bab-a41d-8c4f189e6877"/>
    <xsd:import namespace="46f44cfc-78f6-4d59-a1d7-7bc9a0fa49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28fd8d-bcf2-4bab-a41d-8c4f189e68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44cfc-78f6-4d59-a1d7-7bc9a0fa49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A32DE-3AEF-42AF-8899-2EDE651EA1DD}">
  <ds:schemaRefs>
    <ds:schemaRef ds:uri="http://schemas.microsoft.com/office/2006/metadata/properties"/>
    <ds:schemaRef ds:uri="http://schemas.microsoft.com/office/infopath/2007/PartnerControls"/>
    <ds:schemaRef ds:uri="4628fd8d-bcf2-4bab-a41d-8c4f189e6877"/>
  </ds:schemaRefs>
</ds:datastoreItem>
</file>

<file path=customXml/itemProps2.xml><?xml version="1.0" encoding="utf-8"?>
<ds:datastoreItem xmlns:ds="http://schemas.openxmlformats.org/officeDocument/2006/customXml" ds:itemID="{C3FD0CC4-AD32-437F-9ED5-5318A9192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A847E5-DDEB-47DF-AD08-C5D174DD8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28fd8d-bcf2-4bab-a41d-8c4f189e6877"/>
    <ds:schemaRef ds:uri="46f44cfc-78f6-4d59-a1d7-7bc9a0fa49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A4630F-146B-4147-A8ED-6D05E07B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10386</Words>
  <Characters>62317</Characters>
  <Application>Microsoft Office Word</Application>
  <DocSecurity>0</DocSecurity>
  <Lines>519</Lines>
  <Paragraphs>145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Wilk Justyna</cp:lastModifiedBy>
  <cp:revision>5</cp:revision>
  <dcterms:created xsi:type="dcterms:W3CDTF">2026-03-11T15:13:00Z</dcterms:created>
  <dcterms:modified xsi:type="dcterms:W3CDTF">2026-03-16T11:51:00Z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0x0101006B0934BE7FCACC428F46B88B00F70F50</vt:lpwstr>
  </property>
  <property fmtid="{D5CDD505-2E9C-101B-9397-08002B2CF9AE}" pid="3" name="MSIP_Label_e81acc0d-dcc4-4dc9-a2c5-be70b05a2fe6_Enabled">
    <vt:lpwstr>true</vt:lpwstr>
  </property>
  <property fmtid="{D5CDD505-2E9C-101B-9397-08002B2CF9AE}" pid="4" name="MSIP_Label_e81acc0d-dcc4-4dc9-a2c5-be70b05a2fe6_SetDate">
    <vt:lpwstr>2023-06-13T15:06:26Z</vt:lpwstr>
  </property>
  <property fmtid="{D5CDD505-2E9C-101B-9397-08002B2CF9AE}" pid="5" name="MSIP_Label_e81acc0d-dcc4-4dc9-a2c5-be70b05a2fe6_Method">
    <vt:lpwstr>Privileged</vt:lpwstr>
  </property>
  <property fmtid="{D5CDD505-2E9C-101B-9397-08002B2CF9AE}" pid="6" name="MSIP_Label_e81acc0d-dcc4-4dc9-a2c5-be70b05a2fe6_Name">
    <vt:lpwstr>e81acc0d-dcc4-4dc9-a2c5-be70b05a2fe6</vt:lpwstr>
  </property>
  <property fmtid="{D5CDD505-2E9C-101B-9397-08002B2CF9AE}" pid="7" name="MSIP_Label_e81acc0d-dcc4-4dc9-a2c5-be70b05a2fe6_SiteId">
    <vt:lpwstr>a00de4ec-48a8-43a6-be74-e31274e2060d</vt:lpwstr>
  </property>
  <property fmtid="{D5CDD505-2E9C-101B-9397-08002B2CF9AE}" pid="8" name="MSIP_Label_e81acc0d-dcc4-4dc9-a2c5-be70b05a2fe6_ActionId">
    <vt:lpwstr>c70afa18-a5ef-43d9-ad9b-ab9339cb562f</vt:lpwstr>
  </property>
  <property fmtid="{D5CDD505-2E9C-101B-9397-08002B2CF9AE}" pid="9" name="MSIP_Label_e81acc0d-dcc4-4dc9-a2c5-be70b05a2fe6_ContentBits">
    <vt:lpwstr>0</vt:lpwstr>
  </property>
  <property fmtid="{D5CDD505-2E9C-101B-9397-08002B2CF9AE}" pid="10" name="MerckAIPLabel">
    <vt:lpwstr>NotClassified</vt:lpwstr>
  </property>
  <property fmtid="{D5CDD505-2E9C-101B-9397-08002B2CF9AE}" pid="11" name="MerckAIPDataExchange">
    <vt:lpwstr>!MRKMIP@NotClassified</vt:lpwstr>
  </property>
  <property fmtid="{D5CDD505-2E9C-101B-9397-08002B2CF9AE}" pid="12" name="_NewReviewCycle">
    <vt:lpwstr/>
  </property>
</Properties>
</file>